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hAnsi="宋体"/>
          <w:kern w:val="0"/>
          <w:sz w:val="24"/>
        </w:rPr>
      </w:pPr>
    </w:p>
    <w:p>
      <w:pPr>
        <w:rPr>
          <w:rFonts w:ascii="宋体" w:hAnsi="宋体"/>
          <w:kern w:val="0"/>
          <w:sz w:val="24"/>
        </w:rPr>
      </w:pPr>
    </w:p>
    <w:p>
      <w:pPr>
        <w:rPr>
          <w:rFonts w:ascii="宋体" w:hAnsi="宋体"/>
          <w:kern w:val="0"/>
          <w:sz w:val="24"/>
        </w:rPr>
      </w:pPr>
    </w:p>
    <w:p>
      <w:pPr>
        <w:rPr>
          <w:rFonts w:ascii="PMingLiU" w:hAnsi="PMingLiU"/>
          <w:b/>
          <w:sz w:val="44"/>
          <w:szCs w:val="44"/>
        </w:rPr>
      </w:pPr>
    </w:p>
    <w:p>
      <w:pPr>
        <w:jc w:val="center"/>
        <w:rPr>
          <w:rFonts w:ascii="PMingLiU" w:hAnsi="PMingLiU"/>
          <w:b/>
          <w:sz w:val="44"/>
          <w:szCs w:val="44"/>
        </w:rPr>
      </w:pPr>
      <w:r>
        <w:rPr>
          <w:rFonts w:hint="eastAsia" w:ascii="PMingLiU" w:hAnsi="PMingLiU"/>
          <w:b/>
          <w:sz w:val="44"/>
          <w:szCs w:val="44"/>
        </w:rPr>
        <w:t>靖江市中医院</w:t>
      </w:r>
    </w:p>
    <w:p>
      <w:pPr>
        <w:rPr>
          <w:rFonts w:ascii="宋体" w:hAnsi="宋体"/>
          <w:bCs/>
          <w:spacing w:val="-2"/>
          <w:kern w:val="10"/>
          <w:position w:val="-2"/>
          <w:sz w:val="32"/>
          <w:szCs w:val="32"/>
          <w:u w:val="single"/>
        </w:rPr>
      </w:pPr>
    </w:p>
    <w:p>
      <w:pPr>
        <w:rPr>
          <w:rFonts w:ascii="宋体" w:hAnsi="宋体"/>
          <w:bCs/>
          <w:spacing w:val="-2"/>
          <w:kern w:val="10"/>
          <w:position w:val="-2"/>
          <w:sz w:val="32"/>
          <w:szCs w:val="32"/>
          <w:u w:val="single"/>
        </w:rPr>
      </w:pPr>
    </w:p>
    <w:p>
      <w:pPr>
        <w:spacing w:line="360" w:lineRule="auto"/>
        <w:jc w:val="center"/>
        <w:rPr>
          <w:rFonts w:ascii="宋体" w:hAnsi="宋体"/>
          <w:sz w:val="24"/>
        </w:rPr>
      </w:pPr>
      <w:r>
        <w:rPr>
          <w:rFonts w:hint="eastAsia" w:ascii="微软雅黑" w:hAnsi="微软雅黑" w:eastAsia="微软雅黑" w:cs="宋体"/>
          <w:b/>
          <w:bCs/>
          <w:color w:val="93603A"/>
          <w:kern w:val="36"/>
          <w:sz w:val="42"/>
          <w:szCs w:val="42"/>
          <w:u w:val="single"/>
        </w:rPr>
        <w:t>中央空调主机换油清洗耗材采购</w:t>
      </w:r>
    </w:p>
    <w:p>
      <w:pPr>
        <w:spacing w:line="360" w:lineRule="auto"/>
        <w:jc w:val="center"/>
        <w:rPr>
          <w:rFonts w:ascii="宋体" w:hAnsi="宋体"/>
          <w:sz w:val="24"/>
        </w:rPr>
      </w:pPr>
    </w:p>
    <w:p>
      <w:pPr>
        <w:spacing w:line="360" w:lineRule="auto"/>
        <w:jc w:val="center"/>
        <w:rPr>
          <w:rFonts w:ascii="宋体" w:hAnsi="宋体"/>
          <w:sz w:val="24"/>
        </w:rPr>
      </w:pPr>
    </w:p>
    <w:p>
      <w:pPr>
        <w:spacing w:line="360" w:lineRule="auto"/>
        <w:jc w:val="center"/>
        <w:rPr>
          <w:rFonts w:ascii="宋体" w:hAnsi="宋体"/>
          <w:sz w:val="24"/>
        </w:rPr>
      </w:pPr>
    </w:p>
    <w:p>
      <w:pPr>
        <w:rPr>
          <w:rFonts w:ascii="宋体" w:hAnsi="宋体"/>
          <w:spacing w:val="20"/>
          <w:sz w:val="24"/>
        </w:rPr>
      </w:pPr>
    </w:p>
    <w:p>
      <w:pPr>
        <w:jc w:val="center"/>
        <w:rPr>
          <w:rFonts w:ascii="宋体" w:hAnsi="宋体"/>
          <w:b/>
          <w:bCs/>
          <w:spacing w:val="-2"/>
          <w:kern w:val="10"/>
          <w:position w:val="-2"/>
          <w:sz w:val="72"/>
          <w:szCs w:val="72"/>
        </w:rPr>
      </w:pPr>
      <w:r>
        <w:rPr>
          <w:rFonts w:hint="eastAsia" w:ascii="黑体" w:hAnsi="宋体" w:eastAsia="黑体"/>
          <w:bCs/>
          <w:color w:val="000000"/>
          <w:spacing w:val="-2"/>
          <w:kern w:val="10"/>
          <w:position w:val="-2"/>
          <w:sz w:val="84"/>
          <w:szCs w:val="20"/>
        </w:rPr>
        <w:t>招标文件</w:t>
      </w:r>
    </w:p>
    <w:p>
      <w:pPr>
        <w:jc w:val="center"/>
        <w:rPr>
          <w:rFonts w:ascii="宋体" w:hAnsi="宋体"/>
          <w:sz w:val="24"/>
        </w:rPr>
      </w:pPr>
    </w:p>
    <w:p>
      <w:pPr>
        <w:spacing w:line="360" w:lineRule="auto"/>
        <w:jc w:val="center"/>
        <w:rPr>
          <w:rFonts w:ascii="宋体" w:hAnsi="宋体"/>
          <w:sz w:val="24"/>
        </w:rPr>
      </w:pPr>
    </w:p>
    <w:p>
      <w:pPr>
        <w:jc w:val="center"/>
        <w:rPr>
          <w:rFonts w:ascii="宋体" w:hAnsi="宋体"/>
          <w:b/>
          <w:sz w:val="24"/>
        </w:rPr>
      </w:pPr>
    </w:p>
    <w:p>
      <w:pPr>
        <w:jc w:val="center"/>
        <w:rPr>
          <w:rFonts w:ascii="宋体" w:hAnsi="宋体"/>
          <w:b/>
          <w:sz w:val="24"/>
        </w:rPr>
      </w:pPr>
    </w:p>
    <w:p>
      <w:pPr>
        <w:jc w:val="center"/>
        <w:rPr>
          <w:rFonts w:ascii="宋体" w:hAnsi="宋体"/>
          <w:b/>
          <w:sz w:val="24"/>
        </w:rPr>
      </w:pPr>
    </w:p>
    <w:p>
      <w:pPr>
        <w:jc w:val="center"/>
        <w:rPr>
          <w:rFonts w:ascii="宋体" w:hAnsi="宋体"/>
          <w:b/>
          <w:sz w:val="24"/>
        </w:rPr>
      </w:pPr>
    </w:p>
    <w:p>
      <w:pPr>
        <w:jc w:val="center"/>
        <w:rPr>
          <w:rFonts w:ascii="宋体" w:hAnsi="宋体"/>
          <w:b/>
          <w:sz w:val="24"/>
        </w:rPr>
      </w:pPr>
    </w:p>
    <w:p>
      <w:pPr>
        <w:jc w:val="center"/>
        <w:rPr>
          <w:rFonts w:ascii="宋体" w:hAnsi="宋体"/>
          <w:bCs/>
          <w:spacing w:val="-2"/>
          <w:kern w:val="10"/>
          <w:position w:val="-2"/>
          <w:sz w:val="28"/>
          <w:szCs w:val="28"/>
          <w:u w:val="single"/>
        </w:rPr>
      </w:pPr>
      <w:r>
        <w:rPr>
          <w:rFonts w:hint="eastAsia" w:ascii="宋体" w:hAnsi="宋体"/>
          <w:b/>
          <w:sz w:val="24"/>
        </w:rPr>
        <w:t xml:space="preserve">         </w:t>
      </w:r>
      <w:r>
        <w:rPr>
          <w:rFonts w:hint="eastAsia" w:ascii="宋体" w:hAnsi="宋体"/>
          <w:bCs/>
          <w:spacing w:val="-2"/>
          <w:kern w:val="10"/>
          <w:position w:val="-2"/>
          <w:sz w:val="28"/>
          <w:szCs w:val="28"/>
          <w:u w:val="single"/>
        </w:rPr>
        <w:t>采购人：靖江市中医院</w:t>
      </w:r>
    </w:p>
    <w:p>
      <w:pPr>
        <w:spacing w:line="360" w:lineRule="auto"/>
        <w:ind w:right="420"/>
        <w:rPr>
          <w:rFonts w:ascii="宋体" w:hAnsi="宋体"/>
          <w:bCs/>
          <w:spacing w:val="-2"/>
          <w:kern w:val="10"/>
          <w:position w:val="-2"/>
          <w:sz w:val="28"/>
          <w:szCs w:val="28"/>
          <w:u w:val="single"/>
        </w:rPr>
      </w:pPr>
    </w:p>
    <w:p>
      <w:pPr>
        <w:jc w:val="center"/>
        <w:rPr>
          <w:rFonts w:eastAsia="黑体"/>
          <w:b/>
          <w:color w:val="000000"/>
          <w:sz w:val="32"/>
          <w:szCs w:val="20"/>
        </w:rPr>
      </w:pPr>
    </w:p>
    <w:p>
      <w:pPr>
        <w:spacing w:line="360" w:lineRule="auto"/>
        <w:jc w:val="center"/>
        <w:rPr>
          <w:rFonts w:hint="eastAsia" w:eastAsia="黑体"/>
          <w:b/>
          <w:color w:val="000000"/>
          <w:sz w:val="32"/>
          <w:szCs w:val="20"/>
        </w:rPr>
      </w:pPr>
      <w:r>
        <w:rPr>
          <w:rFonts w:hint="eastAsia" w:eastAsia="黑体"/>
          <w:b/>
          <w:color w:val="000000"/>
          <w:sz w:val="32"/>
          <w:szCs w:val="20"/>
        </w:rPr>
        <w:t xml:space="preserve">  2018年 1</w:t>
      </w:r>
      <w:r>
        <w:rPr>
          <w:rFonts w:hint="eastAsia" w:eastAsia="黑体"/>
          <w:b/>
          <w:color w:val="000000"/>
          <w:sz w:val="32"/>
          <w:szCs w:val="20"/>
          <w:lang w:val="en-US" w:eastAsia="zh-CN"/>
        </w:rPr>
        <w:t>2</w:t>
      </w:r>
      <w:r>
        <w:rPr>
          <w:rFonts w:hint="eastAsia" w:eastAsia="黑体"/>
          <w:b/>
          <w:color w:val="000000"/>
          <w:sz w:val="32"/>
          <w:szCs w:val="20"/>
        </w:rPr>
        <w:t>月</w:t>
      </w:r>
    </w:p>
    <w:p>
      <w:pPr>
        <w:spacing w:line="360" w:lineRule="auto"/>
        <w:jc w:val="center"/>
        <w:rPr>
          <w:rFonts w:hint="eastAsia" w:eastAsia="黑体"/>
          <w:b/>
          <w:color w:val="000000"/>
          <w:sz w:val="32"/>
          <w:szCs w:val="20"/>
        </w:rPr>
      </w:pPr>
    </w:p>
    <w:p>
      <w:pPr>
        <w:spacing w:line="360" w:lineRule="auto"/>
        <w:jc w:val="center"/>
        <w:rPr>
          <w:rFonts w:hint="eastAsia" w:eastAsia="黑体"/>
          <w:b/>
          <w:color w:val="000000"/>
          <w:sz w:val="32"/>
          <w:szCs w:val="20"/>
        </w:rPr>
      </w:pPr>
    </w:p>
    <w:p>
      <w:pPr>
        <w:spacing w:line="360" w:lineRule="auto"/>
        <w:jc w:val="both"/>
        <w:rPr>
          <w:rFonts w:hint="eastAsia" w:eastAsia="黑体"/>
          <w:b/>
          <w:color w:val="000000"/>
          <w:sz w:val="32"/>
          <w:szCs w:val="20"/>
        </w:rPr>
      </w:pPr>
    </w:p>
    <w:sdt>
      <w:sdtPr>
        <w:rPr>
          <w:lang w:val="zh-CN"/>
        </w:rPr>
        <w:id w:val="284077046"/>
        <w:docPartObj>
          <w:docPartGallery w:val="Table of Contents"/>
          <w:docPartUnique/>
        </w:docPartObj>
      </w:sdtPr>
      <w:sdtEndPr>
        <w:rPr>
          <w:rFonts w:asciiTheme="minorHAnsi" w:hAnsiTheme="minorHAnsi" w:eastAsiaTheme="minorEastAsia" w:cstheme="minorBidi"/>
          <w:b w:val="0"/>
          <w:bCs w:val="0"/>
          <w:color w:val="auto"/>
          <w:kern w:val="2"/>
          <w:sz w:val="21"/>
          <w:szCs w:val="22"/>
          <w:lang w:val="en-US"/>
        </w:rPr>
      </w:sdtEndPr>
      <w:sdtContent>
        <w:p>
          <w:pPr>
            <w:pStyle w:val="21"/>
          </w:pPr>
          <w:r>
            <w:rPr>
              <w:lang w:val="zh-CN"/>
            </w:rPr>
            <w:t>目录</w:t>
          </w:r>
        </w:p>
        <w:p>
          <w:pPr>
            <w:pStyle w:val="9"/>
            <w:tabs>
              <w:tab w:val="right" w:leader="dot" w:pos="8296"/>
            </w:tabs>
          </w:pPr>
          <w:r>
            <w:fldChar w:fldCharType="begin"/>
          </w:r>
          <w:r>
            <w:instrText xml:space="preserve"> TOC \o "1-3" \h \z \u </w:instrText>
          </w:r>
          <w:r>
            <w:fldChar w:fldCharType="separate"/>
          </w:r>
          <w:r>
            <w:fldChar w:fldCharType="begin"/>
          </w:r>
          <w:r>
            <w:instrText xml:space="preserve"> HYPERLINK \l "_Toc530948799" </w:instrText>
          </w:r>
          <w:r>
            <w:fldChar w:fldCharType="separate"/>
          </w:r>
          <w:r>
            <w:rPr>
              <w:rStyle w:val="13"/>
              <w:rFonts w:hint="eastAsia"/>
            </w:rPr>
            <w:t>第一章</w:t>
          </w:r>
          <w:r>
            <w:rPr>
              <w:rStyle w:val="13"/>
            </w:rPr>
            <w:t xml:space="preserve"> </w:t>
          </w:r>
          <w:r>
            <w:rPr>
              <w:rStyle w:val="13"/>
              <w:rFonts w:hint="eastAsia"/>
            </w:rPr>
            <w:t>投标响应</w:t>
          </w:r>
          <w:r>
            <w:tab/>
          </w:r>
          <w:r>
            <w:fldChar w:fldCharType="begin"/>
          </w:r>
          <w:r>
            <w:instrText xml:space="preserve"> PAGEREF _Toc530948799 \h </w:instrText>
          </w:r>
          <w:r>
            <w:fldChar w:fldCharType="separate"/>
          </w:r>
          <w:r>
            <w:t>3</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"_Toc530948800" </w:instrText>
          </w:r>
          <w:r>
            <w:fldChar w:fldCharType="separate"/>
          </w:r>
          <w:r>
            <w:rPr>
              <w:rStyle w:val="13"/>
              <w:rFonts w:hint="eastAsia"/>
            </w:rPr>
            <w:t>一、响应</w:t>
          </w:r>
          <w:r>
            <w:rPr>
              <w:rStyle w:val="13"/>
              <w:rFonts w:hint="eastAsia"/>
              <w:lang w:eastAsia="zh-CN"/>
            </w:rPr>
            <w:t>招标</w:t>
          </w:r>
          <w:r>
            <w:tab/>
          </w:r>
          <w:r>
            <w:fldChar w:fldCharType="begin"/>
          </w:r>
          <w:r>
            <w:instrText xml:space="preserve"> PAGEREF _Toc530948800 \h </w:instrText>
          </w:r>
          <w:r>
            <w:fldChar w:fldCharType="separate"/>
          </w:r>
          <w:r>
            <w:t>3</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"_Toc530948801" </w:instrText>
          </w:r>
          <w:r>
            <w:fldChar w:fldCharType="separate"/>
          </w:r>
          <w:r>
            <w:rPr>
              <w:rStyle w:val="13"/>
              <w:rFonts w:hint="eastAsia"/>
            </w:rPr>
            <w:t>二、供应商反商业贿赂和反舞弊承诺书</w:t>
          </w:r>
          <w:r>
            <w:tab/>
          </w:r>
          <w:r>
            <w:fldChar w:fldCharType="begin"/>
          </w:r>
          <w:r>
            <w:instrText xml:space="preserve"> PAGEREF _Toc530948801 \h </w:instrText>
          </w:r>
          <w:r>
            <w:fldChar w:fldCharType="separate"/>
          </w:r>
          <w:r>
            <w:t>4</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"_Toc530948802" </w:instrText>
          </w:r>
          <w:r>
            <w:fldChar w:fldCharType="separate"/>
          </w:r>
          <w:r>
            <w:rPr>
              <w:rStyle w:val="13"/>
              <w:rFonts w:hint="eastAsia"/>
            </w:rPr>
            <w:t>三、法定代表人授权书</w:t>
          </w:r>
          <w:r>
            <w:tab/>
          </w:r>
          <w:r>
            <w:fldChar w:fldCharType="begin"/>
          </w:r>
          <w:r>
            <w:instrText xml:space="preserve"> PAGEREF _Toc530948802 \h </w:instrText>
          </w:r>
          <w:r>
            <w:fldChar w:fldCharType="separate"/>
          </w:r>
          <w:r>
            <w:t>5</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"_Toc530948803" </w:instrText>
          </w:r>
          <w:r>
            <w:fldChar w:fldCharType="separate"/>
          </w:r>
          <w:r>
            <w:rPr>
              <w:rStyle w:val="13"/>
              <w:rFonts w:hint="eastAsia"/>
            </w:rPr>
            <w:t>四、法定代表人身份证明书</w:t>
          </w:r>
          <w:r>
            <w:tab/>
          </w:r>
          <w:r>
            <w:fldChar w:fldCharType="begin"/>
          </w:r>
          <w:r>
            <w:instrText xml:space="preserve"> PAGEREF _Toc530948803 \h </w:instrText>
          </w:r>
          <w:r>
            <w:fldChar w:fldCharType="separate"/>
          </w:r>
          <w:r>
            <w:t>6</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"_Toc530948804" </w:instrText>
          </w:r>
          <w:r>
            <w:fldChar w:fldCharType="separate"/>
          </w:r>
          <w:r>
            <w:rPr>
              <w:rStyle w:val="13"/>
              <w:rFonts w:hint="eastAsia"/>
            </w:rPr>
            <w:t>五、招标内容</w:t>
          </w:r>
          <w:r>
            <w:tab/>
          </w:r>
          <w:r>
            <w:fldChar w:fldCharType="begin"/>
          </w:r>
          <w:r>
            <w:instrText xml:space="preserve"> PAGEREF _Toc530948804 \h </w:instrText>
          </w:r>
          <w:r>
            <w:fldChar w:fldCharType="separate"/>
          </w:r>
          <w:r>
            <w:t>7</w:t>
          </w:r>
          <w:r>
            <w:fldChar w:fldCharType="end"/>
          </w:r>
          <w:r>
            <w:fldChar w:fldCharType="end"/>
          </w:r>
        </w:p>
        <w:p>
          <w:pPr>
            <w:pStyle w:val="9"/>
            <w:tabs>
              <w:tab w:val="right" w:leader="dot" w:pos="8296"/>
            </w:tabs>
          </w:pPr>
          <w:r>
            <w:fldChar w:fldCharType="begin"/>
          </w:r>
          <w:r>
            <w:instrText xml:space="preserve"> HYPERLINK \l "_Toc530948805" </w:instrText>
          </w:r>
          <w:r>
            <w:fldChar w:fldCharType="separate"/>
          </w:r>
          <w:r>
            <w:rPr>
              <w:rStyle w:val="13"/>
              <w:rFonts w:hint="eastAsia"/>
            </w:rPr>
            <w:t>第二章</w:t>
          </w:r>
          <w:r>
            <w:rPr>
              <w:rStyle w:val="13"/>
            </w:rPr>
            <w:t xml:space="preserve"> </w:t>
          </w:r>
          <w:r>
            <w:rPr>
              <w:rStyle w:val="13"/>
              <w:rFonts w:hint="eastAsia"/>
              <w:lang w:eastAsia="zh-CN"/>
            </w:rPr>
            <w:t>投标</w:t>
          </w:r>
          <w:r>
            <w:rPr>
              <w:rStyle w:val="13"/>
              <w:rFonts w:hint="eastAsia"/>
            </w:rPr>
            <w:t>须知</w:t>
          </w:r>
          <w:r>
            <w:tab/>
          </w:r>
          <w:r>
            <w:fldChar w:fldCharType="begin"/>
          </w:r>
          <w:r>
            <w:instrText xml:space="preserve"> PAGEREF _Toc530948805 \h </w:instrText>
          </w:r>
          <w:r>
            <w:fldChar w:fldCharType="separate"/>
          </w:r>
          <w:r>
            <w:t>8</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"_Toc530948806" </w:instrText>
          </w:r>
          <w:r>
            <w:fldChar w:fldCharType="separate"/>
          </w:r>
          <w:r>
            <w:rPr>
              <w:rStyle w:val="13"/>
              <w:rFonts w:hint="eastAsia"/>
            </w:rPr>
            <w:t>一、合格</w:t>
          </w:r>
          <w:r>
            <w:rPr>
              <w:rStyle w:val="13"/>
              <w:rFonts w:hint="eastAsia"/>
              <w:lang w:eastAsia="zh-CN"/>
            </w:rPr>
            <w:t>投标人</w:t>
          </w:r>
          <w:r>
            <w:rPr>
              <w:rStyle w:val="13"/>
              <w:rFonts w:hint="eastAsia"/>
            </w:rPr>
            <w:t>的范围</w:t>
          </w:r>
          <w:r>
            <w:tab/>
          </w:r>
          <w:r>
            <w:fldChar w:fldCharType="begin"/>
          </w:r>
          <w:r>
            <w:instrText xml:space="preserve"> PAGEREF _Toc530948806 \h </w:instrText>
          </w:r>
          <w:r>
            <w:fldChar w:fldCharType="separate"/>
          </w:r>
          <w:r>
            <w:t>8</w:t>
          </w:r>
          <w:r>
            <w:fldChar w:fldCharType="end"/>
          </w:r>
          <w:r>
            <w:fldChar w:fldCharType="end"/>
          </w:r>
        </w:p>
        <w:p>
          <w:pPr>
            <w:pStyle w:val="9"/>
            <w:tabs>
              <w:tab w:val="right" w:leader="dot" w:pos="8296"/>
            </w:tabs>
          </w:pPr>
          <w:r>
            <w:fldChar w:fldCharType="begin"/>
          </w:r>
          <w:r>
            <w:instrText xml:space="preserve"> HYPERLINK \l "_Toc530948807" </w:instrText>
          </w:r>
          <w:r>
            <w:fldChar w:fldCharType="separate"/>
          </w:r>
          <w:r>
            <w:rPr>
              <w:rStyle w:val="13"/>
              <w:rFonts w:hint="eastAsia"/>
            </w:rPr>
            <w:t>第三章</w:t>
          </w:r>
          <w:r>
            <w:rPr>
              <w:rStyle w:val="13"/>
            </w:rPr>
            <w:t xml:space="preserve">  </w:t>
          </w:r>
          <w:r>
            <w:rPr>
              <w:rStyle w:val="13"/>
              <w:rFonts w:hint="eastAsia"/>
              <w:lang w:eastAsia="zh-CN"/>
            </w:rPr>
            <w:t>投标</w:t>
          </w:r>
          <w:r>
            <w:rPr>
              <w:rStyle w:val="13"/>
              <w:rFonts w:hint="eastAsia"/>
            </w:rPr>
            <w:t>报价</w:t>
          </w:r>
          <w:r>
            <w:tab/>
          </w:r>
          <w:r>
            <w:fldChar w:fldCharType="begin"/>
          </w:r>
          <w:r>
            <w:instrText xml:space="preserve"> PAGEREF _Toc530948807 \h </w:instrText>
          </w:r>
          <w:r>
            <w:fldChar w:fldCharType="separate"/>
          </w:r>
          <w:r>
            <w:t>9</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"_Toc530948808" </w:instrText>
          </w:r>
          <w:r>
            <w:fldChar w:fldCharType="separate"/>
          </w:r>
          <w:r>
            <w:rPr>
              <w:rStyle w:val="13"/>
              <w:rFonts w:hint="eastAsia"/>
            </w:rPr>
            <w:t>一、报价清单</w:t>
          </w:r>
          <w:r>
            <w:tab/>
          </w:r>
          <w:r>
            <w:fldChar w:fldCharType="begin"/>
          </w:r>
          <w:r>
            <w:instrText xml:space="preserve"> PAGEREF _Toc530948808 \h </w:instrText>
          </w:r>
          <w:r>
            <w:fldChar w:fldCharType="separate"/>
          </w:r>
          <w:r>
            <w:t>9</w:t>
          </w:r>
          <w:r>
            <w:fldChar w:fldCharType="end"/>
          </w:r>
          <w:r>
            <w:fldChar w:fldCharType="end"/>
          </w:r>
        </w:p>
        <w:p>
          <w:pPr>
            <w:pStyle w:val="10"/>
            <w:tabs>
              <w:tab w:val="right" w:leader="dot" w:pos="8296"/>
            </w:tabs>
            <w:rPr>
              <w:rFonts w:asciiTheme="minorHAnsi" w:hAnsiTheme="minorHAnsi" w:eastAsiaTheme="minorEastAsia" w:cstheme="minorBidi"/>
              <w:szCs w:val="22"/>
            </w:rPr>
          </w:pPr>
          <w:r>
            <w:fldChar w:fldCharType="begin"/>
          </w:r>
          <w:r>
            <w:instrText xml:space="preserve"> HYPERLINK \l "_Toc530948809" </w:instrText>
          </w:r>
          <w:r>
            <w:fldChar w:fldCharType="separate"/>
          </w:r>
          <w:r>
            <w:rPr>
              <w:rStyle w:val="13"/>
              <w:rFonts w:hint="eastAsia"/>
            </w:rPr>
            <w:t>二、付款方式</w:t>
          </w:r>
          <w:r>
            <w:tab/>
          </w:r>
          <w:r>
            <w:fldChar w:fldCharType="begin"/>
          </w:r>
          <w:r>
            <w:instrText xml:space="preserve"> PAGEREF _Toc530948809 \h </w:instrText>
          </w:r>
          <w:r>
            <w:fldChar w:fldCharType="separate"/>
          </w:r>
          <w:r>
            <w:t>9</w:t>
          </w:r>
          <w:r>
            <w:fldChar w:fldCharType="end"/>
          </w:r>
          <w:r>
            <w:fldChar w:fldCharType="end"/>
          </w:r>
        </w:p>
        <w:p>
          <w:r>
            <w:fldChar w:fldCharType="end"/>
          </w:r>
        </w:p>
      </w:sdtContent>
    </w:sdt>
    <w:p>
      <w:pPr>
        <w:jc w:val="center"/>
        <w:rPr>
          <w:rFonts w:hint="eastAsia"/>
          <w:sz w:val="32"/>
          <w:szCs w:val="32"/>
          <w:lang w:val="zh-CN"/>
        </w:rPr>
      </w:pPr>
      <w:bookmarkStart w:id="46" w:name="_GoBack"/>
      <w:bookmarkEnd w:id="46"/>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jc w:val="center"/>
        <w:rPr>
          <w:rFonts w:hint="eastAsia"/>
          <w:sz w:val="32"/>
          <w:szCs w:val="32"/>
          <w:lang w:val="zh-CN"/>
        </w:rPr>
      </w:pPr>
    </w:p>
    <w:p>
      <w:pPr>
        <w:pStyle w:val="2"/>
        <w:rPr>
          <w:rFonts w:hint="eastAsia"/>
        </w:rPr>
      </w:pPr>
      <w:bookmarkStart w:id="0" w:name="_Toc531235428"/>
      <w:bookmarkStart w:id="1" w:name="_Toc531235660"/>
      <w:bookmarkStart w:id="2" w:name="_Toc531236155"/>
      <w:bookmarkStart w:id="3" w:name="_Toc531236192"/>
      <w:bookmarkStart w:id="4" w:name="_Toc531680118"/>
      <w:bookmarkStart w:id="5" w:name="_Toc531679496"/>
      <w:bookmarkStart w:id="6" w:name="_Toc531236295"/>
      <w:bookmarkStart w:id="7" w:name="_Toc286866133"/>
      <w:bookmarkStart w:id="8" w:name="_Toc234471264"/>
      <w:bookmarkStart w:id="9" w:name="_Toc301973757"/>
      <w:bookmarkStart w:id="10" w:name="_Toc301613904"/>
      <w:bookmarkStart w:id="11" w:name="_Toc300063137"/>
      <w:bookmarkStart w:id="12" w:name="_Toc271630914"/>
      <w:bookmarkStart w:id="13" w:name="_Toc110089917"/>
      <w:bookmarkStart w:id="14" w:name="_Toc532351755"/>
      <w:bookmarkStart w:id="15" w:name="_Toc110082926"/>
      <w:bookmarkStart w:id="16" w:name="_Toc69321485"/>
      <w:bookmarkStart w:id="17" w:name="_Toc531682179"/>
      <w:bookmarkStart w:id="18" w:name="_Toc269824055"/>
      <w:bookmarkStart w:id="19" w:name="_Toc110090137"/>
      <w:bookmarkStart w:id="20" w:name="_Toc532008992"/>
      <w:bookmarkStart w:id="21" w:name="_Toc531680084"/>
      <w:bookmarkStart w:id="22" w:name="_Toc277487161"/>
      <w:bookmarkStart w:id="23" w:name="_Toc530948799"/>
      <w:r>
        <w:t xml:space="preserve">第一章 </w:t>
      </w:r>
      <w:bookmarkEnd w:id="0"/>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r>
        <w:rPr>
          <w:rFonts w:hint="eastAsia"/>
        </w:rPr>
        <w:t>投标响应</w:t>
      </w:r>
      <w:bookmarkEnd w:id="23"/>
    </w:p>
    <w:p>
      <w:pPr>
        <w:pStyle w:val="3"/>
        <w:rPr>
          <w:rFonts w:hint="eastAsia" w:eastAsia="宋体"/>
          <w:lang w:eastAsia="zh-CN"/>
        </w:rPr>
      </w:pPr>
      <w:bookmarkStart w:id="24" w:name="_Toc530948800"/>
      <w:r>
        <w:rPr>
          <w:rFonts w:hint="eastAsia"/>
        </w:rPr>
        <w:t>一、响应</w:t>
      </w:r>
      <w:bookmarkEnd w:id="24"/>
      <w:r>
        <w:rPr>
          <w:rFonts w:hint="eastAsia"/>
          <w:lang w:eastAsia="zh-CN"/>
        </w:rPr>
        <w:t>招标</w:t>
      </w:r>
    </w:p>
    <w:p>
      <w:pPr>
        <w:spacing w:line="276" w:lineRule="auto"/>
        <w:rPr>
          <w:rFonts w:hint="eastAsia" w:hAnsi="宋体"/>
          <w:color w:val="000000"/>
          <w:sz w:val="24"/>
        </w:rPr>
      </w:pPr>
    </w:p>
    <w:p>
      <w:pPr>
        <w:spacing w:line="276" w:lineRule="auto"/>
        <w:rPr>
          <w:rFonts w:hAnsi="宋体"/>
          <w:color w:val="000000"/>
          <w:sz w:val="24"/>
          <w:u w:val="single"/>
        </w:rPr>
      </w:pPr>
      <w:r>
        <w:rPr>
          <w:rFonts w:hint="eastAsia" w:hAnsi="宋体"/>
          <w:color w:val="000000"/>
          <w:sz w:val="24"/>
        </w:rPr>
        <w:t>致：</w:t>
      </w:r>
      <w:r>
        <w:rPr>
          <w:rFonts w:hint="eastAsia" w:ascii="宋体" w:hAnsi="宋体"/>
          <w:sz w:val="24"/>
        </w:rPr>
        <w:t>【</w:t>
      </w:r>
      <w:r>
        <w:rPr>
          <w:rFonts w:hint="eastAsia" w:hAnsi="宋体"/>
          <w:color w:val="000000"/>
          <w:sz w:val="24"/>
          <w:u w:val="single"/>
        </w:rPr>
        <w:t>靖江市中医院</w:t>
      </w:r>
      <w:r>
        <w:rPr>
          <w:rFonts w:hint="eastAsia" w:ascii="宋体" w:hAnsi="宋体"/>
          <w:sz w:val="24"/>
        </w:rPr>
        <w:t>】</w:t>
      </w:r>
    </w:p>
    <w:p>
      <w:pPr>
        <w:spacing w:line="276" w:lineRule="auto"/>
        <w:rPr>
          <w:rFonts w:hAnsi="宋体"/>
          <w:color w:val="000000"/>
          <w:sz w:val="24"/>
        </w:rPr>
      </w:pPr>
    </w:p>
    <w:p>
      <w:pPr>
        <w:spacing w:line="276" w:lineRule="auto"/>
        <w:ind w:left="120" w:leftChars="57" w:firstLine="840" w:firstLineChars="350"/>
        <w:rPr>
          <w:rFonts w:hint="eastAsia" w:hAnsi="宋体"/>
          <w:color w:val="000000"/>
          <w:sz w:val="24"/>
        </w:rPr>
      </w:pPr>
    </w:p>
    <w:p>
      <w:pPr>
        <w:spacing w:line="276" w:lineRule="auto"/>
        <w:ind w:left="120" w:leftChars="57" w:firstLine="840" w:firstLineChars="350"/>
        <w:rPr>
          <w:rFonts w:hAnsi="宋体"/>
          <w:color w:val="000000"/>
          <w:sz w:val="24"/>
        </w:rPr>
      </w:pPr>
      <w:r>
        <w:rPr>
          <w:rFonts w:hint="eastAsia" w:hAnsi="宋体"/>
          <w:color w:val="000000"/>
          <w:sz w:val="24"/>
        </w:rPr>
        <w:t>我公司于</w:t>
      </w:r>
      <w:r>
        <w:rPr>
          <w:rFonts w:hint="eastAsia" w:hAnsi="宋体"/>
          <w:color w:val="000000"/>
          <w:sz w:val="24"/>
          <w:u w:val="single"/>
        </w:rPr>
        <w:t xml:space="preserve">       </w:t>
      </w:r>
      <w:r>
        <w:rPr>
          <w:rFonts w:hint="eastAsia" w:hAnsi="宋体"/>
          <w:color w:val="000000"/>
          <w:sz w:val="24"/>
        </w:rPr>
        <w:t xml:space="preserve">年 </w:t>
      </w:r>
      <w:r>
        <w:rPr>
          <w:rFonts w:hint="eastAsia" w:hAnsi="宋体"/>
          <w:color w:val="000000"/>
          <w:sz w:val="24"/>
          <w:u w:val="single"/>
        </w:rPr>
        <w:t xml:space="preserve">   </w:t>
      </w:r>
      <w:r>
        <w:rPr>
          <w:rFonts w:hint="eastAsia" w:hAnsi="宋体"/>
          <w:color w:val="000000"/>
          <w:sz w:val="24"/>
        </w:rPr>
        <w:t>月</w:t>
      </w:r>
      <w:r>
        <w:rPr>
          <w:rFonts w:hint="eastAsia" w:hAnsi="宋体"/>
          <w:color w:val="000000"/>
          <w:sz w:val="24"/>
          <w:u w:val="single"/>
        </w:rPr>
        <w:t xml:space="preserve">   </w:t>
      </w:r>
      <w:r>
        <w:rPr>
          <w:rFonts w:hint="eastAsia" w:hAnsi="宋体"/>
          <w:color w:val="000000"/>
          <w:sz w:val="24"/>
        </w:rPr>
        <w:t>日</w:t>
      </w:r>
      <w:r>
        <w:rPr>
          <w:rFonts w:hint="eastAsia" w:hAnsi="宋体"/>
          <w:color w:val="000000"/>
          <w:sz w:val="24"/>
          <w:u w:val="single"/>
        </w:rPr>
        <w:t xml:space="preserve">    </w:t>
      </w:r>
      <w:r>
        <w:rPr>
          <w:rFonts w:hint="eastAsia" w:hAnsi="宋体"/>
          <w:color w:val="000000"/>
          <w:sz w:val="24"/>
        </w:rPr>
        <w:t>时看到贵单位关于</w:t>
      </w:r>
      <w:r>
        <w:rPr>
          <w:rFonts w:hint="eastAsia" w:hAnsi="宋体"/>
          <w:color w:val="000000"/>
          <w:sz w:val="24"/>
          <w:u w:val="single"/>
        </w:rPr>
        <w:t>中央空调主机换油清洗耗材采购</w:t>
      </w:r>
      <w:r>
        <w:rPr>
          <w:rFonts w:hint="eastAsia" w:hAnsi="宋体"/>
          <w:color w:val="000000"/>
          <w:sz w:val="24"/>
        </w:rPr>
        <w:t>招标，决定在</w:t>
      </w:r>
      <w:r>
        <w:rPr>
          <w:rFonts w:hint="eastAsia" w:hAnsi="宋体"/>
          <w:color w:val="000000"/>
          <w:sz w:val="24"/>
          <w:u w:val="single"/>
        </w:rPr>
        <w:t xml:space="preserve">        </w:t>
      </w:r>
      <w:r>
        <w:rPr>
          <w:rFonts w:hint="eastAsia" w:hAnsi="宋体"/>
          <w:color w:val="000000"/>
          <w:sz w:val="24"/>
        </w:rPr>
        <w:t xml:space="preserve">年 </w:t>
      </w:r>
      <w:r>
        <w:rPr>
          <w:rFonts w:hint="eastAsia" w:hAnsi="宋体"/>
          <w:color w:val="000000"/>
          <w:sz w:val="24"/>
          <w:u w:val="single"/>
        </w:rPr>
        <w:t xml:space="preserve">   </w:t>
      </w:r>
      <w:r>
        <w:rPr>
          <w:rFonts w:hint="eastAsia" w:hAnsi="宋体"/>
          <w:color w:val="000000"/>
          <w:sz w:val="24"/>
        </w:rPr>
        <w:t>月</w:t>
      </w:r>
      <w:r>
        <w:rPr>
          <w:rFonts w:hint="eastAsia" w:hAnsi="宋体"/>
          <w:color w:val="000000"/>
          <w:sz w:val="24"/>
          <w:u w:val="single"/>
        </w:rPr>
        <w:t xml:space="preserve">   </w:t>
      </w:r>
      <w:r>
        <w:rPr>
          <w:rFonts w:hint="eastAsia" w:hAnsi="宋体"/>
          <w:color w:val="000000"/>
          <w:sz w:val="24"/>
        </w:rPr>
        <w:t>日</w:t>
      </w:r>
      <w:r>
        <w:rPr>
          <w:rFonts w:hint="eastAsia" w:hAnsi="宋体"/>
          <w:color w:val="000000"/>
          <w:sz w:val="24"/>
          <w:u w:val="single"/>
        </w:rPr>
        <w:t xml:space="preserve">    </w:t>
      </w:r>
      <w:r>
        <w:rPr>
          <w:rFonts w:hint="eastAsia" w:hAnsi="宋体"/>
          <w:color w:val="000000"/>
          <w:sz w:val="24"/>
        </w:rPr>
        <w:t>时前准备好</w:t>
      </w:r>
      <w:r>
        <w:rPr>
          <w:rFonts w:hint="eastAsia" w:hAnsi="宋体"/>
          <w:color w:val="000000"/>
          <w:sz w:val="24"/>
          <w:lang w:eastAsia="zh-CN"/>
        </w:rPr>
        <w:t>招标</w:t>
      </w:r>
      <w:r>
        <w:rPr>
          <w:rFonts w:hint="eastAsia" w:hAnsi="宋体"/>
          <w:color w:val="000000"/>
          <w:sz w:val="24"/>
        </w:rPr>
        <w:t>文件及相关资料，携带响应保证金参加本次招标。</w:t>
      </w:r>
    </w:p>
    <w:p>
      <w:pPr>
        <w:spacing w:line="276" w:lineRule="auto"/>
        <w:rPr>
          <w:rFonts w:hint="eastAsia" w:hAnsi="宋体"/>
          <w:color w:val="000000"/>
          <w:sz w:val="24"/>
        </w:rPr>
      </w:pPr>
    </w:p>
    <w:p>
      <w:pPr>
        <w:spacing w:line="276" w:lineRule="auto"/>
        <w:rPr>
          <w:rFonts w:hAnsi="宋体"/>
          <w:color w:val="000000"/>
          <w:sz w:val="24"/>
        </w:rPr>
      </w:pPr>
    </w:p>
    <w:p>
      <w:pPr>
        <w:spacing w:line="276" w:lineRule="auto"/>
        <w:rPr>
          <w:rFonts w:ascii="宋体" w:hAnsi="宋体" w:cs="宋体"/>
          <w:color w:val="000000"/>
          <w:sz w:val="24"/>
        </w:rPr>
      </w:pPr>
      <w:r>
        <w:rPr>
          <w:rFonts w:hint="eastAsia" w:ascii="宋体" w:hAnsi="宋体" w:cs="宋体"/>
          <w:color w:val="000000"/>
          <w:sz w:val="24"/>
        </w:rPr>
        <w:t>单位名称：</w:t>
      </w:r>
    </w:p>
    <w:p>
      <w:pPr>
        <w:spacing w:line="276" w:lineRule="auto"/>
        <w:rPr>
          <w:rFonts w:ascii="宋体" w:hAnsi="宋体" w:cs="宋体"/>
          <w:color w:val="000000"/>
          <w:sz w:val="24"/>
        </w:rPr>
      </w:pPr>
      <w:r>
        <w:rPr>
          <w:rFonts w:hint="eastAsia" w:hAnsi="宋体"/>
          <w:color w:val="000000"/>
          <w:sz w:val="24"/>
        </w:rPr>
        <w:t>企业统一社会信用代码：</w:t>
      </w:r>
      <w:r>
        <w:rPr>
          <w:rFonts w:hAnsi="宋体"/>
          <w:color w:val="000000"/>
          <w:sz w:val="24"/>
        </w:rPr>
        <w:t xml:space="preserve">               </w:t>
      </w:r>
      <w:r>
        <w:rPr>
          <w:rFonts w:hint="eastAsia" w:hAnsi="宋体"/>
          <w:color w:val="000000"/>
          <w:sz w:val="24"/>
        </w:rPr>
        <w:t xml:space="preserve">          </w:t>
      </w:r>
      <w:r>
        <w:rPr>
          <w:rFonts w:hAnsi="宋体"/>
          <w:color w:val="000000"/>
          <w:sz w:val="24"/>
        </w:rPr>
        <w:t xml:space="preserve"> </w:t>
      </w:r>
    </w:p>
    <w:p>
      <w:pPr>
        <w:spacing w:line="276" w:lineRule="auto"/>
        <w:rPr>
          <w:rFonts w:hAnsi="宋体"/>
          <w:color w:val="000000"/>
          <w:sz w:val="24"/>
        </w:rPr>
      </w:pPr>
      <w:r>
        <w:rPr>
          <w:rFonts w:hint="eastAsia" w:hAnsi="宋体"/>
          <w:color w:val="000000"/>
          <w:sz w:val="24"/>
        </w:rPr>
        <w:t>电话：</w:t>
      </w:r>
    </w:p>
    <w:p>
      <w:pPr>
        <w:spacing w:line="276" w:lineRule="auto"/>
        <w:rPr>
          <w:rFonts w:hAnsi="宋体"/>
          <w:color w:val="000000"/>
          <w:sz w:val="24"/>
        </w:rPr>
      </w:pPr>
      <w:r>
        <w:rPr>
          <w:rFonts w:hint="eastAsia" w:hAnsi="宋体"/>
          <w:color w:val="000000"/>
          <w:sz w:val="24"/>
        </w:rPr>
        <w:t>手机：</w:t>
      </w:r>
    </w:p>
    <w:p>
      <w:pPr>
        <w:spacing w:line="276" w:lineRule="auto"/>
        <w:rPr>
          <w:rFonts w:hAnsi="宋体"/>
          <w:color w:val="000000"/>
          <w:sz w:val="24"/>
        </w:rPr>
      </w:pPr>
      <w:r>
        <w:rPr>
          <w:rFonts w:hint="eastAsia" w:hAnsi="宋体"/>
          <w:color w:val="000000"/>
          <w:sz w:val="24"/>
        </w:rPr>
        <w:t>电子信箱：</w:t>
      </w:r>
    </w:p>
    <w:p>
      <w:pPr>
        <w:spacing w:line="276" w:lineRule="auto"/>
        <w:rPr>
          <w:rFonts w:hint="eastAsia" w:hAnsi="宋体"/>
          <w:color w:val="000000"/>
          <w:sz w:val="24"/>
        </w:rPr>
      </w:pPr>
      <w:r>
        <w:rPr>
          <w:rFonts w:hint="eastAsia" w:hAnsi="宋体"/>
          <w:color w:val="000000"/>
          <w:sz w:val="24"/>
        </w:rPr>
        <w:t>传真：</w:t>
      </w:r>
    </w:p>
    <w:p>
      <w:pPr>
        <w:spacing w:line="276" w:lineRule="auto"/>
        <w:rPr>
          <w:rFonts w:hAnsi="宋体"/>
          <w:color w:val="000000"/>
          <w:sz w:val="24"/>
        </w:rPr>
      </w:pPr>
    </w:p>
    <w:p>
      <w:pPr>
        <w:spacing w:line="276" w:lineRule="auto"/>
        <w:rPr>
          <w:rFonts w:ascii="宋体" w:hAnsi="宋体" w:cs="宋体"/>
          <w:color w:val="000000"/>
          <w:sz w:val="24"/>
        </w:rPr>
      </w:pPr>
      <w:r>
        <w:rPr>
          <w:rFonts w:hint="eastAsia" w:hAnsi="宋体"/>
          <w:color w:val="000000"/>
          <w:sz w:val="24"/>
        </w:rPr>
        <w:t xml:space="preserve">   </w:t>
      </w:r>
      <w:r>
        <w:rPr>
          <w:rFonts w:hAnsi="宋体"/>
          <w:color w:val="000000"/>
          <w:sz w:val="24"/>
        </w:rPr>
        <w:t xml:space="preserve">               </w:t>
      </w:r>
      <w:r>
        <w:rPr>
          <w:rFonts w:hint="eastAsia" w:hAnsi="宋体"/>
          <w:color w:val="000000"/>
          <w:sz w:val="24"/>
        </w:rPr>
        <w:t xml:space="preserve">          </w:t>
      </w:r>
      <w:r>
        <w:rPr>
          <w:rFonts w:hAnsi="宋体"/>
          <w:color w:val="000000"/>
          <w:sz w:val="24"/>
        </w:rPr>
        <w:t xml:space="preserve"> </w:t>
      </w:r>
    </w:p>
    <w:tbl>
      <w:tblPr>
        <w:tblStyle w:val="14"/>
        <w:tblW w:w="90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384"/>
        <w:gridCol w:w="3827"/>
        <w:gridCol w:w="3828"/>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1384" w:type="dxa"/>
          </w:tcPr>
          <w:p>
            <w:pPr>
              <w:spacing w:line="276" w:lineRule="auto"/>
              <w:rPr>
                <w:rFonts w:hAnsi="宋体"/>
                <w:color w:val="000000"/>
                <w:sz w:val="24"/>
              </w:rPr>
            </w:pPr>
          </w:p>
        </w:tc>
        <w:tc>
          <w:tcPr>
            <w:tcW w:w="3827" w:type="dxa"/>
          </w:tcPr>
          <w:p>
            <w:pPr>
              <w:spacing w:line="276" w:lineRule="auto"/>
              <w:rPr>
                <w:rFonts w:ascii="宋体" w:hAnsi="宋体" w:cs="宋体"/>
                <w:color w:val="000000"/>
                <w:sz w:val="24"/>
              </w:rPr>
            </w:pPr>
            <w:r>
              <w:rPr>
                <w:rFonts w:hint="eastAsia" w:ascii="宋体" w:hAnsi="宋体" w:cs="宋体"/>
                <w:color w:val="000000"/>
                <w:sz w:val="24"/>
              </w:rPr>
              <w:t>授权人</w:t>
            </w:r>
          </w:p>
        </w:tc>
        <w:tc>
          <w:tcPr>
            <w:tcW w:w="3828" w:type="dxa"/>
          </w:tcPr>
          <w:p>
            <w:pPr>
              <w:spacing w:line="276" w:lineRule="auto"/>
              <w:rPr>
                <w:rFonts w:ascii="宋体" w:hAnsi="宋体" w:cs="宋体"/>
                <w:color w:val="000000"/>
                <w:sz w:val="24"/>
              </w:rPr>
            </w:pPr>
            <w:r>
              <w:rPr>
                <w:rFonts w:hint="eastAsia" w:ascii="宋体" w:hAnsi="宋体" w:cs="宋体"/>
                <w:color w:val="000000"/>
                <w:sz w:val="24"/>
              </w:rPr>
              <w:t>被授权人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1384" w:type="dxa"/>
          </w:tcPr>
          <w:p>
            <w:pPr>
              <w:spacing w:line="276" w:lineRule="auto"/>
              <w:rPr>
                <w:rFonts w:ascii="宋体" w:hAnsi="宋体" w:cs="宋体"/>
                <w:color w:val="000000"/>
                <w:sz w:val="24"/>
              </w:rPr>
            </w:pPr>
            <w:r>
              <w:rPr>
                <w:rFonts w:hint="eastAsia" w:ascii="宋体" w:hAnsi="宋体" w:cs="宋体"/>
                <w:color w:val="000000"/>
                <w:sz w:val="24"/>
              </w:rPr>
              <w:t>姓名</w:t>
            </w:r>
          </w:p>
        </w:tc>
        <w:tc>
          <w:tcPr>
            <w:tcW w:w="3827" w:type="dxa"/>
          </w:tcPr>
          <w:p>
            <w:pPr>
              <w:spacing w:line="276" w:lineRule="auto"/>
              <w:rPr>
                <w:rFonts w:hAnsi="宋体"/>
                <w:color w:val="000000"/>
                <w:sz w:val="24"/>
              </w:rPr>
            </w:pPr>
          </w:p>
        </w:tc>
        <w:tc>
          <w:tcPr>
            <w:tcW w:w="3828" w:type="dxa"/>
          </w:tcPr>
          <w:p>
            <w:pPr>
              <w:spacing w:line="276" w:lineRule="auto"/>
              <w:rPr>
                <w:rFonts w:hAnsi="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1384" w:type="dxa"/>
          </w:tcPr>
          <w:p>
            <w:pPr>
              <w:spacing w:line="276" w:lineRule="auto"/>
              <w:rPr>
                <w:rFonts w:ascii="宋体" w:hAnsi="宋体" w:cs="宋体"/>
                <w:color w:val="000000"/>
                <w:sz w:val="24"/>
              </w:rPr>
            </w:pPr>
            <w:r>
              <w:rPr>
                <w:rFonts w:hint="eastAsia" w:ascii="宋体" w:hAnsi="宋体" w:cs="宋体"/>
                <w:color w:val="000000"/>
                <w:sz w:val="24"/>
              </w:rPr>
              <w:t>身份证号</w:t>
            </w:r>
          </w:p>
        </w:tc>
        <w:tc>
          <w:tcPr>
            <w:tcW w:w="3827" w:type="dxa"/>
          </w:tcPr>
          <w:p>
            <w:pPr>
              <w:spacing w:line="276" w:lineRule="auto"/>
              <w:rPr>
                <w:rFonts w:hAnsi="宋体"/>
                <w:color w:val="000000"/>
                <w:sz w:val="24"/>
              </w:rPr>
            </w:pPr>
          </w:p>
        </w:tc>
        <w:tc>
          <w:tcPr>
            <w:tcW w:w="3828" w:type="dxa"/>
          </w:tcPr>
          <w:p>
            <w:pPr>
              <w:spacing w:line="276" w:lineRule="auto"/>
              <w:rPr>
                <w:rFonts w:hAnsi="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1384" w:type="dxa"/>
          </w:tcPr>
          <w:p>
            <w:pPr>
              <w:spacing w:line="276" w:lineRule="auto"/>
              <w:rPr>
                <w:rFonts w:ascii="宋体" w:hAnsi="宋体" w:cs="宋体"/>
                <w:color w:val="000000"/>
                <w:sz w:val="24"/>
              </w:rPr>
            </w:pPr>
            <w:r>
              <w:rPr>
                <w:rFonts w:hint="eastAsia" w:ascii="宋体" w:hAnsi="宋体" w:cs="宋体"/>
                <w:color w:val="000000"/>
                <w:sz w:val="24"/>
              </w:rPr>
              <w:t>住址</w:t>
            </w:r>
          </w:p>
        </w:tc>
        <w:tc>
          <w:tcPr>
            <w:tcW w:w="3827" w:type="dxa"/>
          </w:tcPr>
          <w:p>
            <w:pPr>
              <w:spacing w:line="276" w:lineRule="auto"/>
              <w:rPr>
                <w:rFonts w:hAnsi="宋体"/>
                <w:color w:val="000000"/>
                <w:sz w:val="24"/>
              </w:rPr>
            </w:pPr>
          </w:p>
        </w:tc>
        <w:tc>
          <w:tcPr>
            <w:tcW w:w="3828" w:type="dxa"/>
          </w:tcPr>
          <w:p>
            <w:pPr>
              <w:spacing w:line="276" w:lineRule="auto"/>
              <w:rPr>
                <w:rFonts w:hAnsi="宋体"/>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358" w:hRule="atLeast"/>
        </w:trPr>
        <w:tc>
          <w:tcPr>
            <w:tcW w:w="1384" w:type="dxa"/>
          </w:tcPr>
          <w:p>
            <w:pPr>
              <w:spacing w:line="276" w:lineRule="auto"/>
              <w:rPr>
                <w:rFonts w:ascii="宋体" w:hAnsi="宋体" w:cs="宋体"/>
                <w:color w:val="000000"/>
                <w:sz w:val="24"/>
              </w:rPr>
            </w:pPr>
            <w:r>
              <w:rPr>
                <w:rFonts w:hint="eastAsia" w:ascii="宋体" w:hAnsi="宋体" w:cs="宋体"/>
                <w:color w:val="000000"/>
                <w:sz w:val="24"/>
              </w:rPr>
              <w:t>联系方式</w:t>
            </w:r>
          </w:p>
        </w:tc>
        <w:tc>
          <w:tcPr>
            <w:tcW w:w="3827" w:type="dxa"/>
          </w:tcPr>
          <w:p>
            <w:pPr>
              <w:spacing w:line="276" w:lineRule="auto"/>
              <w:rPr>
                <w:rFonts w:hAnsi="宋体"/>
                <w:color w:val="000000"/>
                <w:sz w:val="24"/>
              </w:rPr>
            </w:pPr>
          </w:p>
        </w:tc>
        <w:tc>
          <w:tcPr>
            <w:tcW w:w="3828" w:type="dxa"/>
          </w:tcPr>
          <w:p>
            <w:pPr>
              <w:spacing w:line="276" w:lineRule="auto"/>
              <w:rPr>
                <w:rFonts w:hAnsi="宋体"/>
                <w:color w:val="000000"/>
                <w:sz w:val="24"/>
              </w:rPr>
            </w:pPr>
          </w:p>
        </w:tc>
      </w:tr>
    </w:tbl>
    <w:p>
      <w:pPr>
        <w:spacing w:line="276" w:lineRule="auto"/>
        <w:rPr>
          <w:rFonts w:hAnsi="宋体"/>
          <w:color w:val="000000"/>
          <w:sz w:val="24"/>
        </w:rPr>
      </w:pPr>
    </w:p>
    <w:p>
      <w:pPr>
        <w:spacing w:line="276" w:lineRule="auto"/>
        <w:rPr>
          <w:rFonts w:hAnsi="宋体"/>
          <w:color w:val="000000"/>
          <w:sz w:val="24"/>
        </w:rPr>
      </w:pPr>
    </w:p>
    <w:p>
      <w:pPr>
        <w:spacing w:line="276" w:lineRule="auto"/>
        <w:ind w:firstLine="4080" w:firstLineChars="1700"/>
        <w:rPr>
          <w:rFonts w:hAnsi="宋体"/>
          <w:color w:val="000000"/>
          <w:sz w:val="24"/>
        </w:rPr>
      </w:pPr>
      <w:r>
        <w:rPr>
          <w:rFonts w:hAnsi="宋体"/>
          <w:color w:val="000000"/>
          <w:sz w:val="24"/>
          <w:u w:val="single"/>
        </w:rPr>
        <w:t xml:space="preserve">  </w:t>
      </w:r>
      <w:r>
        <w:rPr>
          <w:rFonts w:hint="eastAsia" w:hAnsi="宋体"/>
          <w:color w:val="000000"/>
          <w:sz w:val="24"/>
          <w:u w:val="single"/>
        </w:rPr>
        <w:t xml:space="preserve">                       </w:t>
      </w:r>
      <w:r>
        <w:rPr>
          <w:rFonts w:hAnsi="宋体"/>
          <w:color w:val="000000"/>
          <w:sz w:val="24"/>
          <w:u w:val="single"/>
        </w:rPr>
        <w:t xml:space="preserve">     </w:t>
      </w:r>
      <w:r>
        <w:rPr>
          <w:rFonts w:hint="eastAsia" w:hAnsi="宋体"/>
          <w:color w:val="000000"/>
          <w:sz w:val="24"/>
        </w:rPr>
        <w:t>公司</w:t>
      </w:r>
    </w:p>
    <w:p>
      <w:pPr>
        <w:spacing w:line="276" w:lineRule="auto"/>
        <w:rPr>
          <w:rFonts w:hAnsi="宋体"/>
          <w:color w:val="000000"/>
          <w:sz w:val="24"/>
        </w:rPr>
      </w:pPr>
      <w:r>
        <w:rPr>
          <w:rFonts w:hAnsi="宋体"/>
          <w:color w:val="000000"/>
          <w:sz w:val="24"/>
        </w:rPr>
        <w:tab/>
      </w:r>
      <w:r>
        <w:rPr>
          <w:rFonts w:hAnsi="宋体"/>
          <w:color w:val="000000"/>
          <w:sz w:val="24"/>
        </w:rPr>
        <w:t xml:space="preserve">                               </w:t>
      </w:r>
      <w:r>
        <w:rPr>
          <w:rFonts w:hint="eastAsia" w:hAnsi="宋体"/>
          <w:color w:val="000000"/>
          <w:sz w:val="24"/>
        </w:rPr>
        <w:t xml:space="preserve">                 </w:t>
      </w:r>
      <w:r>
        <w:rPr>
          <w:rFonts w:hAnsi="宋体"/>
          <w:color w:val="000000"/>
          <w:sz w:val="24"/>
        </w:rPr>
        <w:t xml:space="preserve">  </w:t>
      </w:r>
      <w:r>
        <w:rPr>
          <w:rFonts w:hint="eastAsia" w:hAnsi="宋体"/>
          <w:color w:val="000000"/>
          <w:sz w:val="24"/>
        </w:rPr>
        <w:t xml:space="preserve">   </w:t>
      </w:r>
      <w:r>
        <w:rPr>
          <w:rFonts w:hAnsi="宋体"/>
          <w:color w:val="000000"/>
          <w:sz w:val="24"/>
        </w:rPr>
        <w:t xml:space="preserve"> </w:t>
      </w:r>
      <w:r>
        <w:rPr>
          <w:rFonts w:hint="eastAsia" w:hAnsi="宋体"/>
          <w:color w:val="000000"/>
          <w:sz w:val="24"/>
        </w:rPr>
        <w:t>(盖章)</w:t>
      </w:r>
    </w:p>
    <w:p>
      <w:pPr>
        <w:spacing w:line="276" w:lineRule="auto"/>
        <w:jc w:val="right"/>
        <w:rPr>
          <w:rFonts w:hint="eastAsia" w:ascii="宋体" w:hAnsi="宋体"/>
          <w:sz w:val="24"/>
        </w:rPr>
      </w:pPr>
      <w:r>
        <w:rPr>
          <w:rFonts w:hint="eastAsia" w:ascii="宋体" w:hAnsi="宋体"/>
          <w:sz w:val="24"/>
        </w:rPr>
        <w:t>日期：______________</w:t>
      </w:r>
    </w:p>
    <w:p>
      <w:pPr>
        <w:spacing w:line="276" w:lineRule="auto"/>
        <w:jc w:val="right"/>
        <w:rPr>
          <w:rFonts w:hint="eastAsia" w:ascii="宋体" w:hAnsi="宋体"/>
          <w:sz w:val="24"/>
        </w:rPr>
      </w:pPr>
    </w:p>
    <w:p>
      <w:pPr>
        <w:spacing w:line="276" w:lineRule="auto"/>
        <w:jc w:val="right"/>
        <w:rPr>
          <w:rFonts w:hint="eastAsia"/>
          <w:color w:val="000000"/>
          <w:szCs w:val="21"/>
        </w:rPr>
      </w:pPr>
    </w:p>
    <w:p>
      <w:pPr>
        <w:spacing w:line="276" w:lineRule="auto"/>
        <w:jc w:val="right"/>
        <w:rPr>
          <w:rFonts w:hint="eastAsia"/>
          <w:color w:val="000000"/>
          <w:szCs w:val="21"/>
        </w:rPr>
      </w:pPr>
    </w:p>
    <w:p>
      <w:pPr>
        <w:pStyle w:val="3"/>
      </w:pPr>
      <w:bookmarkStart w:id="25" w:name="_Toc530948801"/>
      <w:r>
        <w:rPr>
          <w:rFonts w:hint="eastAsia"/>
        </w:rPr>
        <w:t>二、供应商反商业贿赂和反舞弊承诺书</w:t>
      </w:r>
      <w:bookmarkEnd w:id="25"/>
    </w:p>
    <w:p>
      <w:pPr>
        <w:rPr>
          <w:rFonts w:hint="eastAsia" w:ascii="宋体" w:hAnsi="宋体"/>
          <w:sz w:val="24"/>
        </w:rPr>
      </w:pPr>
    </w:p>
    <w:p>
      <w:pPr>
        <w:rPr>
          <w:rFonts w:ascii="宋体" w:hAnsi="宋体"/>
          <w:sz w:val="24"/>
        </w:rPr>
      </w:pPr>
      <w:r>
        <w:rPr>
          <w:rFonts w:hint="eastAsia" w:ascii="宋体" w:hAnsi="宋体"/>
          <w:sz w:val="24"/>
        </w:rPr>
        <w:t>致：【</w:t>
      </w:r>
      <w:r>
        <w:rPr>
          <w:rFonts w:hint="eastAsia" w:hAnsi="宋体"/>
          <w:color w:val="000000"/>
          <w:sz w:val="24"/>
          <w:u w:val="single"/>
        </w:rPr>
        <w:t>靖江市中医院</w:t>
      </w:r>
      <w:r>
        <w:rPr>
          <w:rFonts w:hint="eastAsia" w:ascii="宋体" w:hAnsi="宋体"/>
          <w:sz w:val="24"/>
        </w:rPr>
        <w:t xml:space="preserve">】                             </w:t>
      </w:r>
    </w:p>
    <w:p>
      <w:pPr>
        <w:spacing w:beforeLines="100" w:line="590" w:lineRule="exact"/>
        <w:ind w:firstLine="420"/>
        <w:rPr>
          <w:rFonts w:ascii="宋体" w:hAnsi="宋体"/>
          <w:sz w:val="24"/>
        </w:rPr>
      </w:pPr>
      <w:r>
        <w:rPr>
          <w:rFonts w:hint="eastAsia" w:ascii="宋体" w:hAnsi="宋体"/>
          <w:sz w:val="24"/>
        </w:rPr>
        <w:t>为规范我方在参与贵方的采购、招投标项目及合同执行过程中的行为，防止违法违规事件的发生，我方特向贵方作出如下承诺，并保证严格遵照执行。</w:t>
      </w:r>
    </w:p>
    <w:p>
      <w:pPr>
        <w:spacing w:line="590" w:lineRule="exact"/>
        <w:rPr>
          <w:rFonts w:ascii="宋体" w:hAnsi="宋体"/>
          <w:b/>
          <w:sz w:val="24"/>
        </w:rPr>
      </w:pPr>
      <w:r>
        <w:rPr>
          <w:rFonts w:hint="eastAsia" w:ascii="宋体" w:hAnsi="宋体"/>
          <w:b/>
          <w:sz w:val="24"/>
        </w:rPr>
        <w:t>一、我方向贵方承诺如下：</w:t>
      </w:r>
    </w:p>
    <w:p>
      <w:pPr>
        <w:spacing w:line="590" w:lineRule="exact"/>
        <w:rPr>
          <w:rFonts w:ascii="宋体" w:hAnsi="宋体"/>
          <w:sz w:val="24"/>
        </w:rPr>
      </w:pPr>
      <w:r>
        <w:rPr>
          <w:rFonts w:hint="eastAsia" w:ascii="宋体" w:hAnsi="宋体"/>
          <w:sz w:val="24"/>
        </w:rPr>
        <w:t>（一）我方将对双方在采购、招投标及合同执行过程中的反商业贿赂和反舞弊情况进行监督。</w:t>
      </w:r>
    </w:p>
    <w:p>
      <w:pPr>
        <w:spacing w:line="590" w:lineRule="exact"/>
        <w:rPr>
          <w:rFonts w:ascii="宋体" w:hAnsi="宋体"/>
          <w:sz w:val="24"/>
        </w:rPr>
      </w:pPr>
      <w:r>
        <w:rPr>
          <w:rFonts w:hint="eastAsia" w:ascii="宋体" w:hAnsi="宋体"/>
          <w:sz w:val="24"/>
        </w:rPr>
        <w:t>（二）我方已了解国家有关法律法规和贵方在反商业贿赂和反舞弊方面的各项制度和规定，并承诺主动配合贵方遵守执行。</w:t>
      </w:r>
    </w:p>
    <w:p>
      <w:pPr>
        <w:spacing w:line="590" w:lineRule="exact"/>
        <w:rPr>
          <w:rFonts w:ascii="宋体" w:hAnsi="宋体"/>
          <w:sz w:val="24"/>
        </w:rPr>
      </w:pPr>
      <w:r>
        <w:rPr>
          <w:rFonts w:hint="eastAsia" w:ascii="宋体" w:hAnsi="宋体"/>
          <w:sz w:val="24"/>
        </w:rPr>
        <w:t>（三）我方工作人员不得以任何理由向贵方的工作人员提供直接或间接之利益，包括但不限于金钱、馈赠、贷款、费用、报酬、提供工作、合约、服务或其他优待，从而影响贵方采购招标业务的公平公正性。</w:t>
      </w:r>
    </w:p>
    <w:p>
      <w:pPr>
        <w:spacing w:line="590" w:lineRule="exact"/>
        <w:rPr>
          <w:rFonts w:ascii="宋体" w:hAnsi="宋体"/>
          <w:sz w:val="24"/>
        </w:rPr>
      </w:pPr>
      <w:r>
        <w:rPr>
          <w:rFonts w:hint="eastAsia" w:ascii="宋体" w:hAnsi="宋体"/>
          <w:sz w:val="24"/>
        </w:rPr>
        <w:t>（四）除贵方正常披露外，我方的工作人员不得以任何方式向贵方的工作人员了解贵方的商业秘密和保密信息，杜绝串标、制作或配合制作虚假合同等规避法律法规和贵方管理制度的行为。</w:t>
      </w:r>
    </w:p>
    <w:p>
      <w:pPr>
        <w:spacing w:line="590" w:lineRule="exact"/>
        <w:rPr>
          <w:rFonts w:hint="eastAsia" w:ascii="宋体" w:hAnsi="宋体"/>
          <w:sz w:val="24"/>
        </w:rPr>
      </w:pPr>
      <w:r>
        <w:rPr>
          <w:rFonts w:hint="eastAsia" w:ascii="宋体" w:hAnsi="宋体"/>
          <w:sz w:val="24"/>
        </w:rPr>
        <w:t>（五）我方应对本单位全体工作人员进行反商业贿赂和反舞弊教育，严格约束工作人员的行为。</w:t>
      </w:r>
    </w:p>
    <w:p>
      <w:pPr>
        <w:spacing w:line="590" w:lineRule="exact"/>
        <w:rPr>
          <w:rFonts w:ascii="宋体" w:hAnsi="宋体"/>
          <w:sz w:val="24"/>
        </w:rPr>
      </w:pPr>
    </w:p>
    <w:p>
      <w:pPr>
        <w:spacing w:line="590" w:lineRule="exact"/>
        <w:ind w:firstLine="4200" w:firstLineChars="1750"/>
        <w:rPr>
          <w:rFonts w:ascii="宋体" w:hAnsi="宋体"/>
          <w:sz w:val="24"/>
        </w:rPr>
      </w:pPr>
      <w:r>
        <w:rPr>
          <w:rFonts w:hint="eastAsia" w:ascii="宋体" w:hAnsi="宋体"/>
          <w:sz w:val="24"/>
        </w:rPr>
        <w:t xml:space="preserve">  承诺方（盖章）：</w:t>
      </w:r>
    </w:p>
    <w:p>
      <w:pPr>
        <w:spacing w:line="276" w:lineRule="auto"/>
        <w:jc w:val="center"/>
        <w:rPr>
          <w:rFonts w:hint="eastAsia" w:ascii="宋体" w:hAnsi="宋体"/>
          <w:sz w:val="24"/>
        </w:rPr>
      </w:pPr>
      <w:r>
        <w:rPr>
          <w:rFonts w:hint="eastAsia" w:ascii="宋体" w:hAnsi="宋体"/>
          <w:sz w:val="24"/>
        </w:rPr>
        <w:t xml:space="preserve">                        日期：______________</w:t>
      </w:r>
    </w:p>
    <w:p>
      <w:pPr>
        <w:spacing w:line="276" w:lineRule="auto"/>
        <w:jc w:val="center"/>
        <w:rPr>
          <w:rFonts w:hint="eastAsia" w:ascii="宋体" w:hAnsi="宋体"/>
          <w:sz w:val="24"/>
        </w:rPr>
      </w:pPr>
    </w:p>
    <w:p>
      <w:pPr>
        <w:spacing w:line="276" w:lineRule="auto"/>
        <w:jc w:val="center"/>
        <w:rPr>
          <w:rFonts w:hint="eastAsia" w:ascii="宋体" w:hAnsi="宋体"/>
          <w:sz w:val="24"/>
        </w:rPr>
      </w:pPr>
    </w:p>
    <w:p>
      <w:pPr>
        <w:spacing w:line="276" w:lineRule="auto"/>
        <w:jc w:val="center"/>
        <w:rPr>
          <w:rFonts w:hint="eastAsia" w:ascii="宋体" w:hAnsi="宋体"/>
          <w:sz w:val="24"/>
        </w:rPr>
      </w:pPr>
    </w:p>
    <w:p>
      <w:pPr>
        <w:spacing w:line="276" w:lineRule="auto"/>
        <w:jc w:val="center"/>
        <w:rPr>
          <w:rFonts w:hint="eastAsia" w:ascii="宋体" w:hAnsi="宋体"/>
          <w:sz w:val="24"/>
        </w:rPr>
      </w:pPr>
    </w:p>
    <w:p>
      <w:pPr>
        <w:pStyle w:val="3"/>
      </w:pPr>
      <w:bookmarkStart w:id="26" w:name="_Toc530948802"/>
      <w:r>
        <w:rPr>
          <w:rFonts w:hint="eastAsia"/>
        </w:rPr>
        <w:t>三、法定代表人授权书</w:t>
      </w:r>
      <w:bookmarkEnd w:id="26"/>
    </w:p>
    <w:p>
      <w:pPr>
        <w:spacing w:line="360" w:lineRule="atLeast"/>
        <w:ind w:left="487" w:leftChars="232" w:firstLine="181" w:firstLineChars="50"/>
        <w:jc w:val="center"/>
        <w:rPr>
          <w:rFonts w:hint="eastAsia" w:eastAsia="黑体"/>
          <w:b/>
          <w:color w:val="000000"/>
          <w:sz w:val="36"/>
          <w:szCs w:val="36"/>
        </w:rPr>
      </w:pPr>
    </w:p>
    <w:p>
      <w:pPr>
        <w:spacing w:line="360" w:lineRule="atLeast"/>
        <w:ind w:left="487" w:leftChars="232" w:firstLine="181" w:firstLineChars="50"/>
        <w:jc w:val="center"/>
        <w:rPr>
          <w:rFonts w:eastAsia="黑体"/>
          <w:b/>
          <w:color w:val="000000"/>
          <w:sz w:val="36"/>
          <w:szCs w:val="36"/>
        </w:rPr>
      </w:pPr>
      <w:r>
        <w:rPr>
          <w:rFonts w:hint="eastAsia" w:eastAsia="黑体"/>
          <w:b/>
          <w:color w:val="000000"/>
          <w:sz w:val="36"/>
          <w:szCs w:val="36"/>
        </w:rPr>
        <w:t>法定代表人授权书</w:t>
      </w:r>
    </w:p>
    <w:p>
      <w:pPr>
        <w:spacing w:line="360" w:lineRule="auto"/>
        <w:rPr>
          <w:b/>
          <w:color w:val="000000"/>
          <w:sz w:val="24"/>
        </w:rPr>
      </w:pPr>
    </w:p>
    <w:p>
      <w:pPr>
        <w:spacing w:line="360" w:lineRule="auto"/>
        <w:rPr>
          <w:rFonts w:hAnsi="宋体"/>
          <w:color w:val="000000"/>
          <w:sz w:val="24"/>
          <w:u w:val="single"/>
        </w:rPr>
      </w:pPr>
      <w:r>
        <w:rPr>
          <w:rFonts w:hint="eastAsia" w:ascii="宋体" w:hAnsi="宋体"/>
          <w:color w:val="000000"/>
          <w:sz w:val="24"/>
        </w:rPr>
        <w:t>项目名称：</w:t>
      </w:r>
      <w:r>
        <w:rPr>
          <w:rFonts w:hint="eastAsia" w:hAnsi="宋体"/>
          <w:color w:val="000000"/>
          <w:sz w:val="24"/>
          <w:u w:val="single"/>
        </w:rPr>
        <w:t>靖江市中医院中央空调主机换油清洗耗材</w:t>
      </w:r>
      <w:r>
        <w:rPr>
          <w:rFonts w:hint="eastAsia" w:hAnsi="宋体"/>
          <w:color w:val="000000"/>
          <w:sz w:val="24"/>
          <w:u w:val="single"/>
          <w:lang w:eastAsia="zh-CN"/>
        </w:rPr>
        <w:t>招标</w:t>
      </w:r>
      <w:r>
        <w:rPr>
          <w:rFonts w:hint="eastAsia" w:hAnsi="宋体"/>
          <w:color w:val="000000"/>
          <w:sz w:val="24"/>
          <w:u w:val="single"/>
        </w:rPr>
        <w:t xml:space="preserve">采购  </w:t>
      </w:r>
    </w:p>
    <w:p>
      <w:pPr>
        <w:spacing w:line="360" w:lineRule="auto"/>
        <w:rPr>
          <w:rFonts w:ascii="宋体" w:hAnsi="宋体"/>
          <w:color w:val="000000"/>
          <w:sz w:val="24"/>
        </w:rPr>
      </w:pPr>
    </w:p>
    <w:p>
      <w:pPr>
        <w:spacing w:line="360" w:lineRule="auto"/>
        <w:rPr>
          <w:rFonts w:ascii="宋体" w:hAnsi="宋体"/>
          <w:color w:val="000000"/>
          <w:sz w:val="24"/>
        </w:rPr>
      </w:pPr>
    </w:p>
    <w:p>
      <w:pPr>
        <w:spacing w:line="360" w:lineRule="auto"/>
        <w:rPr>
          <w:rFonts w:hint="eastAsia" w:ascii="宋体" w:hAnsi="宋体"/>
          <w:sz w:val="24"/>
        </w:rPr>
      </w:pPr>
      <w:r>
        <w:rPr>
          <w:rFonts w:hint="eastAsia" w:ascii="宋体" w:hAnsi="宋体"/>
          <w:color w:val="000000"/>
          <w:sz w:val="24"/>
        </w:rPr>
        <w:t>致：</w:t>
      </w:r>
      <w:r>
        <w:rPr>
          <w:rFonts w:hint="eastAsia" w:ascii="宋体" w:hAnsi="宋体"/>
          <w:sz w:val="24"/>
        </w:rPr>
        <w:t>【</w:t>
      </w:r>
      <w:r>
        <w:rPr>
          <w:rFonts w:hint="eastAsia" w:hAnsi="宋体"/>
          <w:color w:val="000000"/>
          <w:sz w:val="24"/>
          <w:u w:val="single"/>
        </w:rPr>
        <w:t>靖江市中医院</w:t>
      </w:r>
      <w:r>
        <w:rPr>
          <w:rFonts w:hint="eastAsia" w:ascii="宋体" w:hAnsi="宋体"/>
          <w:sz w:val="24"/>
        </w:rPr>
        <w:t>】</w:t>
      </w:r>
    </w:p>
    <w:p>
      <w:pPr>
        <w:spacing w:line="360" w:lineRule="auto"/>
        <w:rPr>
          <w:rFonts w:ascii="宋体" w:hAnsi="宋体"/>
          <w:b/>
          <w:color w:val="000000"/>
          <w:sz w:val="24"/>
        </w:rPr>
      </w:pPr>
    </w:p>
    <w:p>
      <w:pPr>
        <w:spacing w:line="360" w:lineRule="auto"/>
        <w:ind w:firstLine="480" w:firstLineChars="200"/>
        <w:rPr>
          <w:rFonts w:ascii="宋体" w:hAnsi="宋体"/>
          <w:color w:val="000000"/>
          <w:sz w:val="24"/>
        </w:rPr>
      </w:pP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hint="eastAsia" w:ascii="宋体" w:hAnsi="宋体"/>
          <w:color w:val="000000"/>
          <w:sz w:val="24"/>
        </w:rPr>
        <w:t>是按照中华人民共和国法律组建并存在的</w:t>
      </w:r>
      <w:r>
        <w:rPr>
          <w:rFonts w:ascii="宋体" w:hAnsi="宋体"/>
          <w:color w:val="000000"/>
          <w:sz w:val="24"/>
        </w:rPr>
        <w:t xml:space="preserve"> </w:t>
      </w:r>
      <w:r>
        <w:rPr>
          <w:rFonts w:ascii="宋体" w:hAnsi="宋体"/>
          <w:color w:val="000000"/>
          <w:sz w:val="24"/>
          <w:u w:val="single"/>
        </w:rPr>
        <w:t xml:space="preserve">                 </w:t>
      </w:r>
      <w:r>
        <w:rPr>
          <w:rFonts w:hint="eastAsia" w:ascii="宋体" w:hAnsi="宋体"/>
          <w:color w:val="000000"/>
          <w:sz w:val="24"/>
        </w:rPr>
        <w:t>公司，公司地址在</w:t>
      </w:r>
      <w:r>
        <w:rPr>
          <w:rFonts w:ascii="宋体" w:hAnsi="宋体"/>
          <w:color w:val="000000"/>
          <w:sz w:val="24"/>
        </w:rPr>
        <w:t xml:space="preserve"> </w:t>
      </w:r>
      <w:r>
        <w:rPr>
          <w:rFonts w:ascii="宋体" w:hAnsi="宋体"/>
          <w:color w:val="000000"/>
          <w:sz w:val="24"/>
          <w:u w:val="single"/>
        </w:rPr>
        <w:t xml:space="preserve">     </w:t>
      </w:r>
      <w:r>
        <w:rPr>
          <w:rFonts w:hint="eastAsia" w:ascii="宋体" w:hAnsi="宋体"/>
          <w:color w:val="000000"/>
          <w:sz w:val="24"/>
          <w:u w:val="single"/>
        </w:rPr>
        <w:t xml:space="preserve">            </w:t>
      </w:r>
      <w:r>
        <w:rPr>
          <w:rFonts w:ascii="宋体" w:hAnsi="宋体"/>
          <w:color w:val="000000"/>
          <w:sz w:val="24"/>
          <w:u w:val="single"/>
        </w:rPr>
        <w:t xml:space="preserve">         </w:t>
      </w:r>
      <w:r>
        <w:rPr>
          <w:rFonts w:hint="eastAsia" w:ascii="宋体" w:hAnsi="宋体"/>
          <w:color w:val="000000"/>
          <w:sz w:val="24"/>
        </w:rPr>
        <w:t>，在此特此任命：</w:t>
      </w:r>
      <w:r>
        <w:rPr>
          <w:rFonts w:ascii="宋体" w:hAnsi="宋体"/>
          <w:color w:val="000000"/>
          <w:sz w:val="24"/>
          <w:u w:val="single"/>
        </w:rPr>
        <w:t xml:space="preserve">        </w:t>
      </w:r>
      <w:r>
        <w:rPr>
          <w:rFonts w:hint="eastAsia" w:ascii="宋体" w:hAnsi="宋体"/>
          <w:color w:val="000000"/>
          <w:sz w:val="24"/>
          <w:u w:val="single"/>
        </w:rPr>
        <w:t>（</w:t>
      </w:r>
      <w:r>
        <w:rPr>
          <w:rFonts w:hint="eastAsia" w:ascii="宋体" w:hAnsi="宋体"/>
          <w:color w:val="000000"/>
          <w:sz w:val="24"/>
        </w:rPr>
        <w:t>先生或女士）作为我公司正式合法的代表（身份证号码</w:t>
      </w:r>
      <w:r>
        <w:rPr>
          <w:rFonts w:hint="eastAsia" w:ascii="宋体" w:hAnsi="宋体"/>
          <w:color w:val="000000"/>
          <w:sz w:val="24"/>
          <w:u w:val="single"/>
        </w:rPr>
        <w:t xml:space="preserve">                       ）</w:t>
      </w:r>
      <w:r>
        <w:rPr>
          <w:rFonts w:hint="eastAsia" w:ascii="宋体" w:hAnsi="宋体"/>
          <w:color w:val="000000"/>
          <w:sz w:val="24"/>
        </w:rPr>
        <w:t>，授予他代表我公司签署本次响应有关文件、与询比价人进行谈判、签署合同和实施一切与此有关事宜的权力，本授权委托书无转委权。</w:t>
      </w:r>
    </w:p>
    <w:p>
      <w:pPr>
        <w:spacing w:line="360" w:lineRule="auto"/>
        <w:rPr>
          <w:rFonts w:ascii="宋体" w:hAnsi="宋体"/>
          <w:color w:val="000000"/>
          <w:sz w:val="24"/>
        </w:rPr>
      </w:pPr>
    </w:p>
    <w:p>
      <w:pPr>
        <w:spacing w:line="360" w:lineRule="auto"/>
        <w:rPr>
          <w:rFonts w:ascii="宋体" w:hAnsi="宋体"/>
          <w:color w:val="000000"/>
          <w:sz w:val="24"/>
        </w:rPr>
      </w:pPr>
    </w:p>
    <w:p>
      <w:pPr>
        <w:spacing w:line="360" w:lineRule="auto"/>
        <w:rPr>
          <w:rFonts w:ascii="宋体" w:hAnsi="宋体"/>
          <w:color w:val="000000"/>
          <w:sz w:val="24"/>
        </w:rPr>
      </w:pPr>
      <w:r>
        <w:rPr>
          <w:rFonts w:hint="eastAsia" w:ascii="宋体" w:hAnsi="宋体"/>
          <w:color w:val="000000"/>
          <w:sz w:val="24"/>
        </w:rPr>
        <w:t>单位公章：</w:t>
      </w:r>
    </w:p>
    <w:p>
      <w:pPr>
        <w:spacing w:line="360" w:lineRule="auto"/>
        <w:rPr>
          <w:rFonts w:ascii="宋体" w:hAnsi="宋体"/>
          <w:color w:val="000000"/>
          <w:sz w:val="24"/>
        </w:rPr>
      </w:pPr>
    </w:p>
    <w:p>
      <w:pPr>
        <w:spacing w:line="360" w:lineRule="auto"/>
        <w:rPr>
          <w:rFonts w:ascii="宋体" w:hAnsi="宋体"/>
          <w:color w:val="000000"/>
          <w:sz w:val="24"/>
        </w:rPr>
      </w:pPr>
      <w:r>
        <w:rPr>
          <w:rFonts w:hint="eastAsia" w:ascii="宋体" w:hAnsi="宋体"/>
          <w:color w:val="000000"/>
          <w:sz w:val="24"/>
        </w:rPr>
        <w:t>法人签字：</w:t>
      </w:r>
    </w:p>
    <w:p>
      <w:pPr>
        <w:spacing w:line="360" w:lineRule="auto"/>
        <w:rPr>
          <w:rFonts w:ascii="宋体" w:hAnsi="宋体"/>
          <w:color w:val="000000"/>
          <w:sz w:val="24"/>
        </w:rPr>
      </w:pPr>
    </w:p>
    <w:p>
      <w:pPr>
        <w:spacing w:line="360" w:lineRule="auto"/>
        <w:rPr>
          <w:rFonts w:ascii="宋体" w:hAnsi="宋体"/>
          <w:color w:val="000000"/>
          <w:sz w:val="24"/>
        </w:rPr>
      </w:pPr>
      <w:r>
        <w:rPr>
          <w:rFonts w:hint="eastAsia" w:ascii="宋体" w:hAnsi="宋体"/>
          <w:color w:val="000000"/>
          <w:sz w:val="24"/>
        </w:rPr>
        <w:t>代理人签字：</w:t>
      </w:r>
      <w:r>
        <w:rPr>
          <w:rFonts w:ascii="宋体" w:hAnsi="宋体"/>
          <w:color w:val="000000"/>
          <w:sz w:val="24"/>
        </w:rPr>
        <w:t xml:space="preserve"> </w:t>
      </w:r>
    </w:p>
    <w:p>
      <w:pPr>
        <w:spacing w:line="360" w:lineRule="auto"/>
        <w:rPr>
          <w:rFonts w:ascii="宋体" w:hAnsi="宋体"/>
          <w:color w:val="000000"/>
          <w:sz w:val="24"/>
        </w:rPr>
      </w:pPr>
    </w:p>
    <w:p>
      <w:pPr>
        <w:spacing w:line="360" w:lineRule="auto"/>
        <w:rPr>
          <w:rFonts w:ascii="宋体" w:hAnsi="宋体"/>
          <w:color w:val="000000"/>
          <w:sz w:val="24"/>
        </w:rPr>
      </w:pPr>
      <w:r>
        <w:rPr>
          <w:rFonts w:hint="eastAsia" w:ascii="宋体" w:hAnsi="宋体"/>
          <w:color w:val="000000"/>
          <w:sz w:val="24"/>
        </w:rPr>
        <w:t>日期：</w:t>
      </w:r>
      <w:r>
        <w:rPr>
          <w:rFonts w:ascii="宋体" w:hAnsi="宋体"/>
          <w:color w:val="000000"/>
          <w:sz w:val="24"/>
        </w:rPr>
        <w:t xml:space="preserve"> </w:t>
      </w:r>
    </w:p>
    <w:p>
      <w:pPr>
        <w:spacing w:line="360" w:lineRule="auto"/>
        <w:rPr>
          <w:rFonts w:ascii="Calibri" w:hAnsi="Calibri" w:eastAsia="宋体" w:cs="Times New Roman"/>
          <w:szCs w:val="21"/>
        </w:rPr>
      </w:pPr>
    </w:p>
    <w:p>
      <w:pPr>
        <w:spacing w:line="360" w:lineRule="auto"/>
        <w:rPr>
          <w:rFonts w:hint="eastAsia" w:ascii="Calibri" w:hAnsi="Calibri" w:eastAsia="宋体" w:cs="Times New Roman"/>
          <w:szCs w:val="21"/>
        </w:rPr>
      </w:pPr>
      <w:r>
        <w:rPr>
          <w:rFonts w:hint="eastAsia" w:ascii="Calibri" w:hAnsi="Calibri" w:eastAsia="宋体" w:cs="Times New Roman"/>
          <w:szCs w:val="21"/>
        </w:rPr>
        <w:t xml:space="preserve"> </w:t>
      </w:r>
    </w:p>
    <w:p>
      <w:pPr>
        <w:spacing w:line="360" w:lineRule="auto"/>
        <w:rPr>
          <w:rFonts w:hint="eastAsia" w:ascii="Calibri" w:hAnsi="Calibri" w:eastAsia="宋体" w:cs="Times New Roman"/>
          <w:szCs w:val="21"/>
        </w:rPr>
      </w:pPr>
    </w:p>
    <w:p>
      <w:pPr>
        <w:spacing w:line="360" w:lineRule="auto"/>
        <w:rPr>
          <w:rFonts w:hint="eastAsia" w:ascii="Calibri" w:hAnsi="Calibri" w:eastAsia="宋体" w:cs="Times New Roman"/>
          <w:szCs w:val="21"/>
        </w:rPr>
      </w:pPr>
    </w:p>
    <w:p>
      <w:pPr>
        <w:pStyle w:val="3"/>
        <w:rPr>
          <w:rFonts w:hint="eastAsia"/>
        </w:rPr>
      </w:pPr>
      <w:bookmarkStart w:id="27" w:name="_Toc530948803"/>
      <w:r>
        <w:rPr>
          <w:rFonts w:hint="eastAsia"/>
        </w:rPr>
        <w:t>四、法定代表人身份证明书</w:t>
      </w:r>
      <w:bookmarkEnd w:id="27"/>
    </w:p>
    <w:p>
      <w:pPr>
        <w:rPr>
          <w:rFonts w:hint="eastAsia"/>
        </w:rPr>
      </w:pPr>
    </w:p>
    <w:p>
      <w:pPr>
        <w:jc w:val="center"/>
        <w:rPr>
          <w:rFonts w:ascii="宋体"/>
          <w:b/>
          <w:sz w:val="40"/>
        </w:rPr>
      </w:pPr>
      <w:r>
        <w:rPr>
          <w:rFonts w:hint="eastAsia" w:ascii="宋体"/>
          <w:b/>
          <w:sz w:val="40"/>
        </w:rPr>
        <w:t>法定代表人身份证明书</w:t>
      </w:r>
    </w:p>
    <w:p>
      <w:pPr>
        <w:spacing w:line="560" w:lineRule="atLeast"/>
        <w:rPr>
          <w:rFonts w:ascii="宋体" w:hAnsi="Arial Black"/>
          <w:b/>
          <w:color w:val="000000"/>
          <w:sz w:val="28"/>
        </w:rPr>
      </w:pPr>
    </w:p>
    <w:p>
      <w:pPr>
        <w:spacing w:line="360" w:lineRule="auto"/>
        <w:rPr>
          <w:rFonts w:hint="eastAsia" w:ascii="宋体" w:hAnsi="宋体"/>
          <w:sz w:val="24"/>
        </w:rPr>
      </w:pPr>
      <w:r>
        <w:rPr>
          <w:rFonts w:hint="eastAsia" w:ascii="宋体" w:hAnsi="宋体"/>
          <w:color w:val="000000"/>
          <w:sz w:val="24"/>
        </w:rPr>
        <w:t>致：</w:t>
      </w:r>
      <w:r>
        <w:rPr>
          <w:rFonts w:hint="eastAsia" w:ascii="宋体" w:hAnsi="宋体"/>
          <w:sz w:val="24"/>
        </w:rPr>
        <w:t>【</w:t>
      </w:r>
      <w:r>
        <w:rPr>
          <w:rFonts w:hint="eastAsia" w:hAnsi="宋体"/>
          <w:color w:val="000000"/>
          <w:sz w:val="24"/>
          <w:u w:val="single"/>
        </w:rPr>
        <w:t>靖江市中医院</w:t>
      </w:r>
      <w:r>
        <w:rPr>
          <w:rFonts w:hint="eastAsia" w:ascii="宋体" w:hAnsi="宋体"/>
          <w:sz w:val="24"/>
        </w:rPr>
        <w:t>】</w:t>
      </w:r>
    </w:p>
    <w:p>
      <w:pPr>
        <w:spacing w:line="560" w:lineRule="atLeast"/>
        <w:rPr>
          <w:rFonts w:ascii="宋体" w:hAnsi="Arial Black"/>
          <w:color w:val="000000"/>
          <w:sz w:val="28"/>
        </w:rPr>
      </w:pPr>
    </w:p>
    <w:p>
      <w:pPr>
        <w:spacing w:line="560" w:lineRule="atLeast"/>
        <w:ind w:firstLine="700" w:firstLineChars="250"/>
        <w:rPr>
          <w:rFonts w:ascii="宋体" w:hAnsi="Arial Black"/>
          <w:color w:val="000000"/>
          <w:sz w:val="28"/>
        </w:rPr>
      </w:pPr>
      <w:r>
        <w:rPr>
          <w:rFonts w:hint="eastAsia" w:ascii="宋体" w:hAnsi="Arial Black"/>
          <w:color w:val="000000"/>
          <w:sz w:val="28"/>
        </w:rPr>
        <w:t>＿＿＿＿（先生</w:t>
      </w:r>
      <w:r>
        <w:rPr>
          <w:rFonts w:ascii="宋体" w:hAnsi="Arial Black"/>
          <w:color w:val="000000"/>
          <w:sz w:val="28"/>
        </w:rPr>
        <w:t>/</w:t>
      </w:r>
      <w:r>
        <w:rPr>
          <w:rFonts w:hint="eastAsia" w:ascii="宋体" w:hAnsi="Arial Black"/>
          <w:color w:val="000000"/>
          <w:sz w:val="28"/>
        </w:rPr>
        <w:t>女士）现在我公司任＿＿＿＿＿，为我公司法定代表人。</w:t>
      </w:r>
    </w:p>
    <w:p>
      <w:pPr>
        <w:spacing w:line="560" w:lineRule="atLeast"/>
        <w:ind w:firstLine="420"/>
        <w:rPr>
          <w:rFonts w:ascii="宋体" w:hAnsi="Arial Black"/>
          <w:color w:val="000000"/>
          <w:sz w:val="28"/>
        </w:rPr>
      </w:pPr>
    </w:p>
    <w:p>
      <w:pPr>
        <w:spacing w:line="560" w:lineRule="atLeast"/>
        <w:ind w:firstLine="420"/>
        <w:rPr>
          <w:rFonts w:ascii="宋体" w:hAnsi="Arial Black"/>
          <w:color w:val="000000"/>
          <w:sz w:val="28"/>
        </w:rPr>
      </w:pPr>
      <w:r>
        <w:rPr>
          <w:rFonts w:hint="eastAsia" w:ascii="宋体" w:hAnsi="Arial Black"/>
          <w:color w:val="000000"/>
          <w:sz w:val="28"/>
        </w:rPr>
        <w:t>特此证明。</w:t>
      </w:r>
    </w:p>
    <w:p>
      <w:pPr>
        <w:spacing w:line="560" w:lineRule="atLeast"/>
        <w:rPr>
          <w:rFonts w:ascii="宋体" w:hAnsi="Arial Black"/>
          <w:color w:val="000000"/>
          <w:sz w:val="28"/>
        </w:rPr>
      </w:pPr>
    </w:p>
    <w:p>
      <w:pPr>
        <w:spacing w:line="560" w:lineRule="atLeast"/>
        <w:rPr>
          <w:rFonts w:ascii="宋体" w:hAnsi="Arial Black"/>
          <w:color w:val="000000"/>
          <w:sz w:val="28"/>
        </w:rPr>
      </w:pPr>
      <w:r>
        <w:rPr>
          <w:rFonts w:hint="eastAsia" w:ascii="宋体" w:hAnsi="Arial Black"/>
          <w:color w:val="000000"/>
          <w:sz w:val="28"/>
        </w:rPr>
        <w:t xml:space="preserve">　　　　　　　　                   </w:t>
      </w:r>
      <w:r>
        <w:rPr>
          <w:rFonts w:hint="eastAsia" w:ascii="宋体" w:hAnsi="Arial Black"/>
          <w:color w:val="000000"/>
          <w:sz w:val="28"/>
          <w:u w:val="single"/>
        </w:rPr>
        <w:t xml:space="preserve">                 </w:t>
      </w:r>
      <w:r>
        <w:rPr>
          <w:rFonts w:hint="eastAsia" w:ascii="宋体" w:hAnsi="Arial Black"/>
          <w:color w:val="000000"/>
          <w:sz w:val="28"/>
        </w:rPr>
        <w:t>（公章）</w:t>
      </w:r>
    </w:p>
    <w:p>
      <w:pPr>
        <w:spacing w:line="560" w:lineRule="atLeast"/>
        <w:rPr>
          <w:rFonts w:ascii="宋体" w:hAnsi="Arial Black"/>
          <w:color w:val="000000"/>
          <w:sz w:val="28"/>
        </w:rPr>
      </w:pPr>
    </w:p>
    <w:p>
      <w:pPr>
        <w:spacing w:line="560" w:lineRule="atLeast"/>
        <w:rPr>
          <w:rFonts w:ascii="宋体" w:hAnsi="Arial Black"/>
          <w:sz w:val="28"/>
        </w:rPr>
      </w:pPr>
      <w:r>
        <w:rPr>
          <w:rFonts w:hint="eastAsia" w:ascii="宋体" w:hAnsi="Arial Black"/>
          <w:sz w:val="28"/>
        </w:rPr>
        <w:t>法定代表人有关信息</w:t>
      </w:r>
    </w:p>
    <w:p>
      <w:pPr>
        <w:spacing w:line="560" w:lineRule="atLeast"/>
        <w:rPr>
          <w:rFonts w:ascii="宋体" w:hAnsi="Arial Black"/>
          <w:sz w:val="28"/>
          <w:u w:val="single"/>
        </w:rPr>
      </w:pPr>
      <w:r>
        <w:rPr>
          <w:rFonts w:hint="eastAsia" w:ascii="宋体" w:hAnsi="Arial Black"/>
          <w:sz w:val="28"/>
        </w:rPr>
        <w:t>身份证号码：</w:t>
      </w:r>
      <w:r>
        <w:rPr>
          <w:rFonts w:hint="eastAsia" w:ascii="宋体" w:hAnsi="Arial Black"/>
          <w:sz w:val="28"/>
          <w:u w:val="single"/>
        </w:rPr>
        <w:t xml:space="preserve">                      </w:t>
      </w:r>
    </w:p>
    <w:p>
      <w:pPr>
        <w:spacing w:line="560" w:lineRule="atLeast"/>
        <w:rPr>
          <w:rFonts w:ascii="宋体" w:hAnsi="Arial Black"/>
          <w:sz w:val="28"/>
          <w:u w:val="single"/>
        </w:rPr>
      </w:pPr>
      <w:r>
        <w:rPr>
          <w:rFonts w:hint="eastAsia" w:ascii="宋体" w:hAnsi="Arial Black"/>
          <w:sz w:val="28"/>
        </w:rPr>
        <w:t>住所：</w:t>
      </w:r>
      <w:r>
        <w:rPr>
          <w:rFonts w:hint="eastAsia" w:ascii="宋体" w:hAnsi="Arial Black"/>
          <w:sz w:val="28"/>
          <w:u w:val="single"/>
        </w:rPr>
        <w:t xml:space="preserve">                     </w:t>
      </w:r>
    </w:p>
    <w:p>
      <w:pPr>
        <w:spacing w:line="560" w:lineRule="atLeast"/>
        <w:rPr>
          <w:rFonts w:ascii="宋体" w:hAnsi="Arial Black"/>
          <w:sz w:val="28"/>
          <w:u w:val="single"/>
        </w:rPr>
      </w:pPr>
      <w:r>
        <w:rPr>
          <w:rFonts w:hint="eastAsia" w:ascii="宋体" w:hAnsi="Arial Black"/>
          <w:sz w:val="28"/>
        </w:rPr>
        <w:t>联系电话：</w:t>
      </w:r>
      <w:r>
        <w:rPr>
          <w:rFonts w:hint="eastAsia" w:ascii="宋体" w:hAnsi="Arial Black"/>
          <w:sz w:val="28"/>
          <w:u w:val="single"/>
        </w:rPr>
        <w:t xml:space="preserve">                 </w:t>
      </w:r>
    </w:p>
    <w:p>
      <w:pPr>
        <w:spacing w:line="560" w:lineRule="atLeast"/>
        <w:rPr>
          <w:rFonts w:hint="eastAsia" w:ascii="宋体" w:hAnsi="Arial Black"/>
          <w:sz w:val="28"/>
        </w:rPr>
      </w:pPr>
      <w:r>
        <w:rPr>
          <w:rFonts w:hint="eastAsia" w:ascii="宋体" w:hAnsi="Arial Black" w:eastAsia="宋体"/>
          <w:sz w:val="28"/>
          <w:szCs w:val="24"/>
        </w:rPr>
        <w:t>年</w:t>
      </w:r>
      <w:r>
        <w:rPr>
          <w:rFonts w:ascii="宋体" w:hAnsi="Arial Black" w:eastAsia="宋体"/>
          <w:sz w:val="28"/>
          <w:szCs w:val="24"/>
        </w:rPr>
        <w:t xml:space="preserve">   </w:t>
      </w:r>
      <w:r>
        <w:rPr>
          <w:rFonts w:hint="eastAsia" w:ascii="宋体" w:hAnsi="Arial Black" w:eastAsia="宋体"/>
          <w:sz w:val="28"/>
          <w:szCs w:val="24"/>
        </w:rPr>
        <w:t>月   日</w:t>
      </w:r>
    </w:p>
    <w:p>
      <w:pPr>
        <w:outlineLvl w:val="0"/>
        <w:rPr>
          <w:rFonts w:hint="eastAsia" w:ascii="宋体" w:hAnsi="Arial Black" w:eastAsia="宋体"/>
          <w:sz w:val="28"/>
          <w:szCs w:val="24"/>
        </w:rPr>
      </w:pPr>
    </w:p>
    <w:p>
      <w:pPr>
        <w:outlineLvl w:val="0"/>
        <w:rPr>
          <w:rFonts w:hint="eastAsia" w:ascii="宋体" w:hAnsi="Arial Black" w:eastAsia="宋体"/>
          <w:sz w:val="28"/>
          <w:szCs w:val="24"/>
        </w:rPr>
      </w:pPr>
    </w:p>
    <w:p>
      <w:pPr>
        <w:outlineLvl w:val="0"/>
        <w:rPr>
          <w:rFonts w:hint="eastAsia" w:ascii="宋体" w:hAnsi="Arial Black" w:eastAsia="宋体"/>
          <w:sz w:val="28"/>
          <w:szCs w:val="24"/>
        </w:rPr>
      </w:pPr>
    </w:p>
    <w:p>
      <w:pPr>
        <w:outlineLvl w:val="0"/>
        <w:rPr>
          <w:rFonts w:hint="eastAsia" w:ascii="宋体" w:hAnsi="Arial Black" w:eastAsia="宋体"/>
          <w:sz w:val="28"/>
          <w:szCs w:val="24"/>
        </w:rPr>
      </w:pPr>
    </w:p>
    <w:p>
      <w:pPr>
        <w:pStyle w:val="3"/>
      </w:pPr>
      <w:bookmarkStart w:id="28" w:name="_Toc530948804"/>
      <w:r>
        <w:rPr>
          <w:rFonts w:hint="eastAsia"/>
        </w:rPr>
        <w:t>五、招标内容</w:t>
      </w:r>
      <w:bookmarkEnd w:id="28"/>
    </w:p>
    <w:tbl>
      <w:tblPr>
        <w:tblStyle w:val="14"/>
        <w:tblW w:w="893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34"/>
        <w:gridCol w:w="790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8934" w:type="dxa"/>
            <w:gridSpan w:val="2"/>
          </w:tcPr>
          <w:p>
            <w:pPr>
              <w:spacing w:line="360" w:lineRule="auto"/>
              <w:ind w:right="420"/>
              <w:rPr>
                <w:rFonts w:ascii="宋体" w:hAnsi="宋体"/>
                <w:sz w:val="24"/>
              </w:rPr>
            </w:pPr>
            <w:r>
              <w:rPr>
                <w:rFonts w:hint="eastAsia" w:hAnsi="宋体"/>
                <w:sz w:val="24"/>
              </w:rPr>
              <w:t xml:space="preserve">制定日期： 2018 年 </w:t>
            </w:r>
            <w:r>
              <w:rPr>
                <w:rFonts w:hint="eastAsia" w:hAnsi="宋体"/>
                <w:sz w:val="24"/>
                <w:lang w:val="en-US" w:eastAsia="zh-CN"/>
              </w:rPr>
              <w:t>12</w:t>
            </w:r>
            <w:r>
              <w:rPr>
                <w:rFonts w:hint="eastAsia" w:hAnsi="宋体"/>
                <w:sz w:val="24"/>
              </w:rPr>
              <w:t xml:space="preserve"> 月</w:t>
            </w:r>
            <w:r>
              <w:rPr>
                <w:rFonts w:hint="eastAsia" w:hAnsi="宋体"/>
                <w:sz w:val="24"/>
                <w:lang w:val="en-US" w:eastAsia="zh-CN"/>
              </w:rPr>
              <w:t>19</w:t>
            </w:r>
            <w:r>
              <w:rPr>
                <w:rFonts w:hint="eastAsia" w:hAnsi="宋体"/>
                <w:sz w:val="24"/>
              </w:rPr>
              <w:t xml:space="preserve">日 </w:t>
            </w:r>
            <w:r>
              <w:rPr>
                <w:rFonts w:hint="eastAsia" w:hAnsi="宋体"/>
                <w:sz w:val="24"/>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tcPr>
          <w:p>
            <w:pPr>
              <w:spacing w:line="360" w:lineRule="auto"/>
              <w:jc w:val="center"/>
              <w:rPr>
                <w:rFonts w:hAnsi="宋体"/>
                <w:sz w:val="24"/>
              </w:rPr>
            </w:pPr>
            <w:r>
              <w:rPr>
                <w:rFonts w:hint="eastAsia" w:hAnsi="宋体"/>
                <w:sz w:val="24"/>
              </w:rPr>
              <w:t>项号</w:t>
            </w:r>
          </w:p>
        </w:tc>
        <w:tc>
          <w:tcPr>
            <w:tcW w:w="7900" w:type="dxa"/>
          </w:tcPr>
          <w:p>
            <w:pPr>
              <w:spacing w:line="360" w:lineRule="auto"/>
              <w:jc w:val="center"/>
              <w:rPr>
                <w:rFonts w:hAnsi="宋体"/>
                <w:sz w:val="24"/>
              </w:rPr>
            </w:pPr>
            <w:r>
              <w:rPr>
                <w:rFonts w:hint="eastAsia" w:hAnsi="宋体"/>
                <w:sz w:val="24"/>
              </w:rPr>
              <w:t>内容规定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1</w:t>
            </w:r>
          </w:p>
        </w:tc>
        <w:tc>
          <w:tcPr>
            <w:tcW w:w="7900" w:type="dxa"/>
          </w:tcPr>
          <w:p>
            <w:pPr>
              <w:spacing w:line="360" w:lineRule="auto"/>
              <w:rPr>
                <w:rFonts w:hAnsi="宋体"/>
                <w:sz w:val="24"/>
              </w:rPr>
            </w:pPr>
            <w:r>
              <w:rPr>
                <w:rFonts w:hint="eastAsia" w:hAnsi="宋体"/>
                <w:sz w:val="24"/>
              </w:rPr>
              <w:t>项目综合说明</w:t>
            </w:r>
          </w:p>
          <w:p>
            <w:pPr>
              <w:spacing w:line="360" w:lineRule="auto"/>
              <w:rPr>
                <w:rFonts w:hAnsi="宋体"/>
                <w:sz w:val="24"/>
              </w:rPr>
            </w:pPr>
            <w:r>
              <w:rPr>
                <w:rFonts w:hint="eastAsia" w:hAnsi="宋体"/>
                <w:sz w:val="24"/>
              </w:rPr>
              <w:t>项目名称：</w:t>
            </w:r>
            <w:r>
              <w:rPr>
                <w:rFonts w:hint="eastAsia" w:hAnsi="宋体"/>
                <w:color w:val="000000"/>
                <w:sz w:val="24"/>
                <w:u w:val="single"/>
              </w:rPr>
              <w:t>靖江市中医院中央空调主机换油清洗耗材采购</w:t>
            </w:r>
            <w:r>
              <w:rPr>
                <w:rFonts w:hint="eastAsia" w:hAnsi="宋体"/>
                <w:color w:val="000000"/>
                <w:sz w:val="24"/>
                <w:u w:val="single"/>
                <w:lang w:eastAsia="zh-CN"/>
              </w:rPr>
              <w:t>招标</w:t>
            </w:r>
            <w:r>
              <w:rPr>
                <w:rFonts w:hint="eastAsia" w:hAnsi="宋体"/>
                <w:color w:val="000000"/>
                <w:sz w:val="24"/>
                <w:u w:val="single"/>
              </w:rPr>
              <w:t xml:space="preserve"> </w:t>
            </w:r>
            <w:r>
              <w:rPr>
                <w:rFonts w:hint="eastAsia" w:hAnsi="宋体"/>
                <w:sz w:val="24"/>
                <w:u w:val="single"/>
              </w:rPr>
              <w:t xml:space="preserve">  </w:t>
            </w:r>
            <w:r>
              <w:rPr>
                <w:rFonts w:hint="eastAsia" w:hAnsi="宋体"/>
                <w:sz w:val="24"/>
              </w:rPr>
              <w:t>。</w:t>
            </w:r>
          </w:p>
          <w:p>
            <w:pPr>
              <w:spacing w:line="360" w:lineRule="auto"/>
              <w:rPr>
                <w:rFonts w:hAnsi="宋体"/>
                <w:sz w:val="24"/>
              </w:rPr>
            </w:pPr>
            <w:r>
              <w:rPr>
                <w:rFonts w:hint="eastAsia" w:hAnsi="宋体"/>
                <w:sz w:val="24"/>
              </w:rPr>
              <w:t>项目内容：</w:t>
            </w:r>
            <w:r>
              <w:rPr>
                <w:rFonts w:hint="eastAsia" w:hAnsi="宋体"/>
                <w:color w:val="000000"/>
                <w:sz w:val="24"/>
                <w:u w:val="single"/>
              </w:rPr>
              <w:t xml:space="preserve">3台中央空调主机更换油路耗材和清洗冷凝器所需耗材 </w:t>
            </w:r>
            <w:r>
              <w:rPr>
                <w:rFonts w:hint="eastAsia" w:hAnsi="宋体"/>
                <w:sz w:val="24"/>
              </w:rPr>
              <w:t xml:space="preserve"> </w:t>
            </w:r>
          </w:p>
          <w:p>
            <w:pPr>
              <w:spacing w:line="360" w:lineRule="auto"/>
              <w:rPr>
                <w:rFonts w:ascii="宋体" w:hAnsi="宋体"/>
                <w:sz w:val="24"/>
              </w:rPr>
            </w:pPr>
            <w:r>
              <w:rPr>
                <w:rFonts w:hint="eastAsia" w:hAnsi="宋体"/>
                <w:sz w:val="24"/>
              </w:rPr>
              <w:t>地点：</w:t>
            </w:r>
            <w:r>
              <w:rPr>
                <w:rFonts w:hint="eastAsia" w:hAnsi="宋体"/>
                <w:color w:val="000000"/>
                <w:sz w:val="24"/>
                <w:u w:val="single"/>
              </w:rPr>
              <w:t>江苏省靖江市康宁路29号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2</w:t>
            </w:r>
          </w:p>
        </w:tc>
        <w:tc>
          <w:tcPr>
            <w:tcW w:w="7900" w:type="dxa"/>
          </w:tcPr>
          <w:p>
            <w:pPr>
              <w:spacing w:line="360" w:lineRule="auto"/>
              <w:rPr>
                <w:rFonts w:hAnsi="宋体"/>
                <w:sz w:val="24"/>
              </w:rPr>
            </w:pPr>
            <w:r>
              <w:rPr>
                <w:rFonts w:hint="eastAsia" w:hAnsi="宋体"/>
                <w:sz w:val="24"/>
              </w:rPr>
              <w:t>响应资质要求：</w:t>
            </w:r>
            <w:r>
              <w:rPr>
                <w:rFonts w:hint="eastAsia" w:hAnsi="宋体"/>
                <w:sz w:val="24"/>
                <w:u w:val="single"/>
              </w:rPr>
              <w:t>中央空调暖通设备维修、保养，配件、耗材销售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3</w:t>
            </w:r>
          </w:p>
        </w:tc>
        <w:tc>
          <w:tcPr>
            <w:tcW w:w="7900" w:type="dxa"/>
            <w:tcBorders>
              <w:bottom w:val="single" w:color="auto" w:sz="4" w:space="0"/>
            </w:tcBorders>
          </w:tcPr>
          <w:p>
            <w:pPr>
              <w:spacing w:line="360" w:lineRule="auto"/>
              <w:rPr>
                <w:rFonts w:hAnsi="宋体"/>
                <w:sz w:val="24"/>
              </w:rPr>
            </w:pPr>
            <w:r>
              <w:rPr>
                <w:rFonts w:hint="eastAsia" w:hAnsi="宋体"/>
                <w:sz w:val="24"/>
              </w:rPr>
              <w:t>招标方式：</w:t>
            </w:r>
            <w:r>
              <w:rPr>
                <w:rFonts w:hint="eastAsia" w:hAnsi="宋体"/>
                <w:sz w:val="24"/>
                <w:u w:val="single"/>
                <w:lang w:eastAsia="zh-CN"/>
              </w:rPr>
              <w:t>招</w:t>
            </w:r>
            <w:r>
              <w:rPr>
                <w:rFonts w:hint="eastAsia" w:hAnsi="宋体"/>
                <w:sz w:val="24"/>
                <w:u w:val="single"/>
              </w:rPr>
              <w:t>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4</w:t>
            </w:r>
          </w:p>
        </w:tc>
        <w:tc>
          <w:tcPr>
            <w:tcW w:w="7900" w:type="dxa"/>
            <w:tcBorders>
              <w:bottom w:val="single" w:color="auto" w:sz="4" w:space="0"/>
            </w:tcBorders>
          </w:tcPr>
          <w:p>
            <w:pPr>
              <w:spacing w:line="440" w:lineRule="exact"/>
              <w:ind w:firstLine="480" w:firstLineChars="200"/>
              <w:rPr>
                <w:rFonts w:hAnsi="宋体"/>
                <w:color w:val="000000"/>
                <w:sz w:val="24"/>
                <w:u w:val="single"/>
              </w:rPr>
            </w:pPr>
            <w:r>
              <w:rPr>
                <w:rFonts w:hint="eastAsia" w:hAnsi="宋体"/>
                <w:sz w:val="24"/>
              </w:rPr>
              <w:t>标书份数:正本壹套、贰套副本 (</w:t>
            </w:r>
            <w:r>
              <w:rPr>
                <w:rFonts w:hint="eastAsia" w:ascii="宋体" w:hAnsi="宋体" w:cs="宋体"/>
                <w:sz w:val="24"/>
              </w:rPr>
              <w:t>正副本封装在一起)</w:t>
            </w:r>
            <w:r>
              <w:rPr>
                <w:rFonts w:hint="eastAsia" w:hAnsi="宋体"/>
                <w:sz w:val="24"/>
              </w:rPr>
              <w:t>。响应标书应包含：</w:t>
            </w:r>
            <w:r>
              <w:rPr>
                <w:rFonts w:hint="eastAsia" w:ascii="Calibri" w:hAnsi="宋体" w:eastAsia="宋体" w:cs="Times New Roman"/>
                <w:color w:val="000000"/>
                <w:sz w:val="24"/>
                <w:u w:val="single"/>
              </w:rPr>
              <w:t>法人授权委托书原件；被授权代表身份证复印件，法人、代理人签字加盖投标单位公章；投标</w:t>
            </w:r>
            <w:r>
              <w:rPr>
                <w:rFonts w:hint="eastAsia" w:hAnsi="宋体"/>
                <w:color w:val="000000"/>
                <w:sz w:val="24"/>
                <w:u w:val="single"/>
              </w:rPr>
              <w:t>响应</w:t>
            </w:r>
            <w:r>
              <w:rPr>
                <w:rFonts w:hint="eastAsia" w:ascii="Calibri" w:hAnsi="宋体" w:eastAsia="宋体" w:cs="Times New Roman"/>
                <w:color w:val="000000"/>
                <w:sz w:val="24"/>
                <w:u w:val="single"/>
              </w:rPr>
              <w:t>函；投标人营业执照、持有证书、银行基本账户开户等证件复印件，并加盖公章</w:t>
            </w:r>
            <w:r>
              <w:rPr>
                <w:rFonts w:hint="eastAsia" w:hAnsi="宋体"/>
                <w:color w:val="000000"/>
                <w:sz w:val="24"/>
                <w:u w:val="single"/>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jc w:val="center"/>
        </w:trPr>
        <w:tc>
          <w:tcPr>
            <w:tcW w:w="1034" w:type="dxa"/>
            <w:vAlign w:val="center"/>
          </w:tcPr>
          <w:p>
            <w:pPr>
              <w:spacing w:line="360" w:lineRule="auto"/>
              <w:jc w:val="center"/>
              <w:rPr>
                <w:rFonts w:hAnsi="宋体"/>
                <w:b/>
                <w:bCs/>
                <w:sz w:val="24"/>
              </w:rPr>
            </w:pPr>
            <w:r>
              <w:rPr>
                <w:rFonts w:hint="eastAsia" w:hAnsi="宋体"/>
                <w:b/>
                <w:bCs/>
                <w:sz w:val="24"/>
              </w:rPr>
              <w:t>5</w:t>
            </w:r>
          </w:p>
        </w:tc>
        <w:tc>
          <w:tcPr>
            <w:tcW w:w="7900" w:type="dxa"/>
          </w:tcPr>
          <w:p>
            <w:pPr>
              <w:widowControl/>
              <w:spacing w:line="360" w:lineRule="auto"/>
              <w:jc w:val="left"/>
              <w:rPr>
                <w:rFonts w:ascii="宋体" w:hAnsi="宋体" w:cs="宋体"/>
                <w:kern w:val="0"/>
                <w:sz w:val="24"/>
              </w:rPr>
            </w:pPr>
            <w:r>
              <w:rPr>
                <w:rFonts w:hint="eastAsia" w:hAnsi="宋体"/>
                <w:sz w:val="24"/>
              </w:rPr>
              <w:t>保证金数额为：</w:t>
            </w:r>
            <w:r>
              <w:rPr>
                <w:rFonts w:hint="eastAsia"/>
                <w:sz w:val="24"/>
              </w:rPr>
              <w:t xml:space="preserve"> </w:t>
            </w:r>
            <w:r>
              <w:rPr>
                <w:rFonts w:hint="eastAsia" w:hAnsi="宋体"/>
                <w:sz w:val="24"/>
              </w:rPr>
              <w:t>人民币</w:t>
            </w:r>
            <w:r>
              <w:rPr>
                <w:rFonts w:hint="eastAsia" w:hAnsi="宋体"/>
                <w:sz w:val="24"/>
                <w:u w:val="single"/>
              </w:rPr>
              <w:t xml:space="preserve">  2000 </w:t>
            </w:r>
            <w:r>
              <w:rPr>
                <w:rFonts w:hint="eastAsia" w:hAnsi="宋体"/>
                <w:sz w:val="24"/>
              </w:rPr>
              <w:t>元（大写：</w:t>
            </w:r>
            <w:r>
              <w:rPr>
                <w:rFonts w:hint="eastAsia" w:hAnsi="宋体"/>
                <w:sz w:val="24"/>
                <w:u w:val="single"/>
              </w:rPr>
              <w:t>贰仟</w:t>
            </w:r>
            <w:r>
              <w:rPr>
                <w:rFonts w:hint="eastAsia" w:hAnsi="宋体"/>
                <w:sz w:val="24"/>
              </w:rPr>
              <w:t>元整），</w:t>
            </w:r>
            <w:r>
              <w:rPr>
                <w:rFonts w:hint="eastAsia"/>
                <w:sz w:val="24"/>
              </w:rPr>
              <w:t>（请各供应商必须于 2018 年12月</w:t>
            </w:r>
            <w:r>
              <w:rPr>
                <w:rFonts w:hint="eastAsia"/>
                <w:sz w:val="24"/>
                <w:lang w:val="en-US" w:eastAsia="zh-CN"/>
              </w:rPr>
              <w:t>2</w:t>
            </w:r>
            <w:r>
              <w:rPr>
                <w:rFonts w:hint="eastAsia"/>
                <w:sz w:val="24"/>
              </w:rPr>
              <w:t>4日1</w:t>
            </w:r>
            <w:r>
              <w:rPr>
                <w:rFonts w:hint="eastAsia"/>
                <w:sz w:val="24"/>
                <w:lang w:val="en-US" w:eastAsia="zh-CN"/>
              </w:rPr>
              <w:t>4</w:t>
            </w:r>
            <w:r>
              <w:rPr>
                <w:rFonts w:hint="eastAsia"/>
                <w:sz w:val="24"/>
              </w:rPr>
              <w:t>时30分之前交至工作人员处，逾期未交投标保证金供应商，其投标将被否决。）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6</w:t>
            </w:r>
          </w:p>
        </w:tc>
        <w:tc>
          <w:tcPr>
            <w:tcW w:w="7900" w:type="dxa"/>
          </w:tcPr>
          <w:p>
            <w:pPr>
              <w:spacing w:line="360" w:lineRule="auto"/>
              <w:rPr>
                <w:rFonts w:hAnsi="宋体"/>
                <w:sz w:val="24"/>
              </w:rPr>
            </w:pPr>
            <w:r>
              <w:rPr>
                <w:rFonts w:hint="eastAsia" w:hAnsi="宋体"/>
                <w:sz w:val="24"/>
                <w:lang w:eastAsia="zh-CN"/>
              </w:rPr>
              <w:t>投标</w:t>
            </w:r>
            <w:r>
              <w:rPr>
                <w:rFonts w:hint="eastAsia" w:hAnsi="宋体"/>
                <w:sz w:val="24"/>
              </w:rPr>
              <w:t>货币：人民币（外币报价需提前说明标注清楚）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7</w:t>
            </w:r>
          </w:p>
        </w:tc>
        <w:tc>
          <w:tcPr>
            <w:tcW w:w="7900" w:type="dxa"/>
          </w:tcPr>
          <w:p>
            <w:pPr>
              <w:spacing w:line="360" w:lineRule="auto"/>
              <w:rPr>
                <w:rFonts w:hAnsi="宋体"/>
                <w:sz w:val="24"/>
                <w:u w:val="single"/>
              </w:rPr>
            </w:pPr>
            <w:r>
              <w:rPr>
                <w:rFonts w:hint="eastAsia" w:hAnsi="宋体"/>
                <w:sz w:val="24"/>
              </w:rPr>
              <w:t>发标时间:</w:t>
            </w:r>
            <w:r>
              <w:rPr>
                <w:rFonts w:hint="eastAsia" w:hAnsi="宋体"/>
                <w:sz w:val="24"/>
                <w:u w:val="single"/>
              </w:rPr>
              <w:t xml:space="preserve">   2018 </w:t>
            </w:r>
            <w:r>
              <w:rPr>
                <w:rFonts w:hint="eastAsia" w:hAnsi="宋体"/>
                <w:sz w:val="24"/>
              </w:rPr>
              <w:t>年</w:t>
            </w:r>
            <w:r>
              <w:rPr>
                <w:rFonts w:hint="eastAsia" w:hAnsi="宋体"/>
                <w:sz w:val="24"/>
                <w:u w:val="single"/>
              </w:rPr>
              <w:t>1</w:t>
            </w:r>
            <w:r>
              <w:rPr>
                <w:rFonts w:hint="eastAsia" w:hAnsi="宋体"/>
                <w:sz w:val="24"/>
                <w:u w:val="single"/>
                <w:lang w:val="en-US" w:eastAsia="zh-CN"/>
              </w:rPr>
              <w:t>2</w:t>
            </w:r>
            <w:r>
              <w:rPr>
                <w:rFonts w:hint="eastAsia" w:hAnsi="宋体"/>
                <w:sz w:val="24"/>
              </w:rPr>
              <w:t>月</w:t>
            </w:r>
            <w:r>
              <w:rPr>
                <w:rFonts w:hint="eastAsia" w:hAnsi="宋体"/>
                <w:sz w:val="24"/>
                <w:u w:val="single"/>
              </w:rPr>
              <w:t xml:space="preserve"> </w:t>
            </w:r>
            <w:r>
              <w:rPr>
                <w:rFonts w:hint="eastAsia" w:hAnsi="宋体"/>
                <w:sz w:val="24"/>
                <w:u w:val="single"/>
                <w:lang w:val="en-US" w:eastAsia="zh-CN"/>
              </w:rPr>
              <w:t>19</w:t>
            </w:r>
            <w:r>
              <w:rPr>
                <w:rFonts w:hint="eastAsia" w:hAnsi="宋体"/>
                <w:sz w:val="24"/>
              </w:rPr>
              <w:t>日</w:t>
            </w:r>
            <w:r>
              <w:rPr>
                <w:rFonts w:hint="eastAsia" w:hAnsi="宋体"/>
                <w:sz w:val="24"/>
                <w:u w:val="single"/>
                <w:lang w:val="en-US" w:eastAsia="zh-CN"/>
              </w:rPr>
              <w:t>10</w:t>
            </w:r>
            <w:r>
              <w:rPr>
                <w:rFonts w:hint="eastAsia" w:hAnsi="宋体"/>
                <w:sz w:val="24"/>
              </w:rPr>
              <w:t>时</w:t>
            </w:r>
          </w:p>
          <w:p>
            <w:pPr>
              <w:spacing w:line="360" w:lineRule="auto"/>
              <w:rPr>
                <w:rFonts w:hAnsi="宋体"/>
                <w:sz w:val="24"/>
                <w:u w:val="single"/>
              </w:rPr>
            </w:pPr>
            <w:r>
              <w:rPr>
                <w:rFonts w:hint="eastAsia" w:hAnsi="宋体"/>
                <w:sz w:val="24"/>
              </w:rPr>
              <w:t>答疑时间:</w:t>
            </w:r>
            <w:r>
              <w:rPr>
                <w:rFonts w:hint="eastAsia" w:hAnsi="宋体"/>
                <w:sz w:val="24"/>
                <w:u w:val="single"/>
              </w:rPr>
              <w:t xml:space="preserve">  2018 </w:t>
            </w:r>
            <w:r>
              <w:rPr>
                <w:rFonts w:hint="eastAsia" w:hAnsi="宋体"/>
                <w:sz w:val="24"/>
              </w:rPr>
              <w:t>年</w:t>
            </w:r>
            <w:r>
              <w:rPr>
                <w:rFonts w:hint="eastAsia" w:hAnsi="宋体"/>
                <w:sz w:val="24"/>
                <w:u w:val="single"/>
              </w:rPr>
              <w:t>1</w:t>
            </w:r>
            <w:r>
              <w:rPr>
                <w:rFonts w:hint="eastAsia" w:hAnsi="宋体"/>
                <w:sz w:val="24"/>
                <w:u w:val="single"/>
                <w:lang w:val="en-US" w:eastAsia="zh-CN"/>
              </w:rPr>
              <w:t>2</w:t>
            </w:r>
            <w:r>
              <w:rPr>
                <w:rFonts w:hint="eastAsia" w:hAnsi="宋体"/>
                <w:sz w:val="24"/>
                <w:u w:val="single"/>
              </w:rPr>
              <w:t xml:space="preserve"> </w:t>
            </w:r>
            <w:r>
              <w:rPr>
                <w:rFonts w:hint="eastAsia" w:hAnsi="宋体"/>
                <w:sz w:val="24"/>
              </w:rPr>
              <w:t>月</w:t>
            </w:r>
            <w:r>
              <w:rPr>
                <w:rFonts w:hint="eastAsia" w:hAnsi="宋体"/>
                <w:sz w:val="24"/>
                <w:u w:val="single"/>
              </w:rPr>
              <w:t xml:space="preserve"> </w:t>
            </w:r>
            <w:r>
              <w:rPr>
                <w:rFonts w:hint="eastAsia" w:hAnsi="宋体"/>
                <w:sz w:val="24"/>
                <w:u w:val="single"/>
                <w:lang w:val="en-US" w:eastAsia="zh-CN"/>
              </w:rPr>
              <w:t>19</w:t>
            </w:r>
            <w:r>
              <w:rPr>
                <w:rFonts w:hint="eastAsia" w:hAnsi="宋体"/>
                <w:sz w:val="24"/>
              </w:rPr>
              <w:t>日</w:t>
            </w:r>
            <w:r>
              <w:rPr>
                <w:rFonts w:hint="eastAsia" w:hAnsi="宋体"/>
                <w:sz w:val="24"/>
                <w:u w:val="single"/>
                <w:lang w:val="en-US" w:eastAsia="zh-CN"/>
              </w:rPr>
              <w:t>10</w:t>
            </w:r>
            <w:r>
              <w:rPr>
                <w:rFonts w:hint="eastAsia" w:hAnsi="宋体"/>
                <w:sz w:val="24"/>
              </w:rPr>
              <w:t>时至</w:t>
            </w:r>
            <w:r>
              <w:rPr>
                <w:rFonts w:hint="eastAsia" w:hAnsi="宋体"/>
                <w:sz w:val="24"/>
                <w:u w:val="single"/>
              </w:rPr>
              <w:t xml:space="preserve"> 2018</w:t>
            </w:r>
            <w:r>
              <w:rPr>
                <w:rFonts w:hint="eastAsia" w:hAnsi="宋体"/>
                <w:sz w:val="24"/>
              </w:rPr>
              <w:t>年</w:t>
            </w:r>
            <w:r>
              <w:rPr>
                <w:rFonts w:hint="eastAsia" w:hAnsi="宋体"/>
                <w:sz w:val="24"/>
                <w:u w:val="single"/>
              </w:rPr>
              <w:t xml:space="preserve"> 12 </w:t>
            </w:r>
            <w:r>
              <w:rPr>
                <w:rFonts w:hint="eastAsia" w:hAnsi="宋体"/>
                <w:sz w:val="24"/>
              </w:rPr>
              <w:t>月</w:t>
            </w:r>
            <w:r>
              <w:rPr>
                <w:rFonts w:hint="eastAsia" w:hAnsi="宋体"/>
                <w:sz w:val="24"/>
                <w:u w:val="single"/>
              </w:rPr>
              <w:t xml:space="preserve"> </w:t>
            </w:r>
            <w:r>
              <w:rPr>
                <w:rFonts w:hint="eastAsia" w:hAnsi="宋体"/>
                <w:sz w:val="24"/>
                <w:u w:val="single"/>
                <w:lang w:val="en-US" w:eastAsia="zh-CN"/>
              </w:rPr>
              <w:t>2</w:t>
            </w:r>
            <w:r>
              <w:rPr>
                <w:rFonts w:hint="eastAsia" w:hAnsi="宋体"/>
                <w:sz w:val="24"/>
                <w:u w:val="single"/>
              </w:rPr>
              <w:t>4</w:t>
            </w:r>
            <w:r>
              <w:rPr>
                <w:rFonts w:hint="eastAsia" w:hAnsi="宋体"/>
                <w:sz w:val="24"/>
              </w:rPr>
              <w:t>日</w:t>
            </w:r>
            <w:r>
              <w:rPr>
                <w:rFonts w:hint="eastAsia" w:hAnsi="宋体"/>
                <w:sz w:val="24"/>
                <w:u w:val="single"/>
              </w:rPr>
              <w:t>1</w:t>
            </w:r>
            <w:r>
              <w:rPr>
                <w:rFonts w:hint="eastAsia" w:hAnsi="宋体"/>
                <w:sz w:val="24"/>
                <w:u w:val="single"/>
                <w:lang w:val="en-US" w:eastAsia="zh-CN"/>
              </w:rPr>
              <w:t>4</w:t>
            </w:r>
            <w:r>
              <w:rPr>
                <w:rFonts w:hint="eastAsia" w:hAnsi="宋体"/>
                <w:sz w:val="24"/>
                <w:u w:val="single"/>
              </w:rPr>
              <w:t>:30</w:t>
            </w:r>
            <w:r>
              <w:rPr>
                <w:rFonts w:hint="eastAsia" w:hAnsi="宋体"/>
                <w:sz w:val="24"/>
              </w:rPr>
              <w:t>时前</w:t>
            </w:r>
          </w:p>
          <w:p>
            <w:pPr>
              <w:spacing w:line="360" w:lineRule="auto"/>
              <w:rPr>
                <w:rFonts w:hAnsi="宋体"/>
                <w:sz w:val="24"/>
              </w:rPr>
            </w:pPr>
            <w:r>
              <w:rPr>
                <w:rFonts w:hint="eastAsia" w:hAnsi="宋体"/>
                <w:sz w:val="24"/>
              </w:rPr>
              <w:t>采用</w:t>
            </w:r>
            <w:r>
              <w:rPr>
                <w:rFonts w:hint="eastAsia" w:ascii="宋体" w:hAnsi="宋体"/>
                <w:sz w:val="24"/>
                <w:u w:val="single"/>
              </w:rPr>
              <w:t xml:space="preserve"> 书面、传真、电子邮件  </w:t>
            </w:r>
            <w:r>
              <w:rPr>
                <w:rFonts w:hint="eastAsia" w:hAnsi="宋体"/>
                <w:sz w:val="24"/>
              </w:rPr>
              <w:t>方式答疑均可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8</w:t>
            </w:r>
          </w:p>
        </w:tc>
        <w:tc>
          <w:tcPr>
            <w:tcW w:w="7900" w:type="dxa"/>
          </w:tcPr>
          <w:p>
            <w:pPr>
              <w:spacing w:line="360" w:lineRule="auto"/>
              <w:rPr>
                <w:rFonts w:hAnsi="宋体"/>
                <w:sz w:val="24"/>
              </w:rPr>
            </w:pPr>
            <w:r>
              <w:rPr>
                <w:rFonts w:hint="eastAsia" w:hAnsi="宋体"/>
                <w:sz w:val="24"/>
              </w:rPr>
              <w:t>响应标书递交至：</w:t>
            </w:r>
            <w:r>
              <w:rPr>
                <w:rFonts w:hint="eastAsia" w:hAnsi="宋体"/>
                <w:color w:val="000000"/>
                <w:sz w:val="24"/>
                <w:u w:val="single"/>
              </w:rPr>
              <w:t>靖江市康宁路29号，靖江市中医院后勤保障部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9</w:t>
            </w:r>
          </w:p>
        </w:tc>
        <w:tc>
          <w:tcPr>
            <w:tcW w:w="7900" w:type="dxa"/>
          </w:tcPr>
          <w:p>
            <w:pPr>
              <w:spacing w:line="360" w:lineRule="auto"/>
              <w:rPr>
                <w:rFonts w:hAnsi="宋体"/>
                <w:sz w:val="24"/>
              </w:rPr>
            </w:pPr>
            <w:r>
              <w:rPr>
                <w:rFonts w:hint="eastAsia" w:hAnsi="宋体"/>
                <w:sz w:val="24"/>
              </w:rPr>
              <w:t>响应截止时间：</w:t>
            </w:r>
            <w:r>
              <w:rPr>
                <w:rFonts w:hint="eastAsia" w:hAnsi="宋体"/>
                <w:sz w:val="24"/>
                <w:u w:val="single"/>
              </w:rPr>
              <w:t xml:space="preserve">  2018 </w:t>
            </w:r>
            <w:r>
              <w:rPr>
                <w:rFonts w:hint="eastAsia" w:hAnsi="宋体"/>
                <w:sz w:val="24"/>
              </w:rPr>
              <w:t>年</w:t>
            </w:r>
            <w:r>
              <w:rPr>
                <w:rFonts w:hint="eastAsia" w:hAnsi="宋体"/>
                <w:sz w:val="24"/>
                <w:u w:val="single"/>
              </w:rPr>
              <w:t xml:space="preserve"> 12  </w:t>
            </w:r>
            <w:r>
              <w:rPr>
                <w:rFonts w:hint="eastAsia" w:hAnsi="宋体"/>
                <w:sz w:val="24"/>
              </w:rPr>
              <w:t>月</w:t>
            </w:r>
            <w:r>
              <w:rPr>
                <w:rFonts w:hint="eastAsia" w:hAnsi="宋体"/>
                <w:sz w:val="24"/>
                <w:u w:val="single"/>
              </w:rPr>
              <w:t xml:space="preserve">  </w:t>
            </w:r>
            <w:r>
              <w:rPr>
                <w:rFonts w:hint="eastAsia" w:hAnsi="宋体"/>
                <w:sz w:val="24"/>
                <w:u w:val="single"/>
                <w:lang w:val="en-US" w:eastAsia="zh-CN"/>
              </w:rPr>
              <w:t>2</w:t>
            </w:r>
            <w:r>
              <w:rPr>
                <w:rFonts w:hint="eastAsia" w:hAnsi="宋体"/>
                <w:sz w:val="24"/>
                <w:u w:val="single"/>
              </w:rPr>
              <w:t xml:space="preserve">4  </w:t>
            </w:r>
            <w:r>
              <w:rPr>
                <w:rFonts w:hint="eastAsia" w:hAnsi="宋体"/>
                <w:sz w:val="24"/>
              </w:rPr>
              <w:t>日</w:t>
            </w:r>
            <w:r>
              <w:rPr>
                <w:rFonts w:hint="eastAsia" w:hAnsi="宋体"/>
                <w:sz w:val="24"/>
                <w:u w:val="single"/>
              </w:rPr>
              <w:t xml:space="preserve"> 1</w:t>
            </w:r>
            <w:r>
              <w:rPr>
                <w:rFonts w:hint="eastAsia" w:hAnsi="宋体"/>
                <w:sz w:val="24"/>
                <w:u w:val="single"/>
                <w:lang w:val="en-US" w:eastAsia="zh-CN"/>
              </w:rPr>
              <w:t>4</w:t>
            </w:r>
            <w:r>
              <w:rPr>
                <w:rFonts w:hint="eastAsia" w:hAnsi="宋体"/>
                <w:sz w:val="24"/>
                <w:u w:val="single"/>
              </w:rPr>
              <w:t xml:space="preserve">:30 </w:t>
            </w:r>
            <w:r>
              <w:rPr>
                <w:rFonts w:hint="eastAsia" w:hAnsi="宋体"/>
                <w:sz w:val="24"/>
              </w:rPr>
              <w:t>时前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Ansi="宋体"/>
                <w:b/>
                <w:bCs/>
                <w:sz w:val="24"/>
              </w:rPr>
            </w:pPr>
            <w:r>
              <w:rPr>
                <w:rFonts w:hint="eastAsia" w:hAnsi="宋体"/>
                <w:b/>
                <w:bCs/>
                <w:sz w:val="24"/>
              </w:rPr>
              <w:t>10</w:t>
            </w:r>
          </w:p>
        </w:tc>
        <w:tc>
          <w:tcPr>
            <w:tcW w:w="7900" w:type="dxa"/>
          </w:tcPr>
          <w:p>
            <w:pPr>
              <w:spacing w:line="360" w:lineRule="auto"/>
              <w:rPr>
                <w:rFonts w:hAnsi="宋体"/>
                <w:sz w:val="24"/>
              </w:rPr>
            </w:pPr>
            <w:r>
              <w:rPr>
                <w:rFonts w:hint="eastAsia" w:hAnsi="宋体"/>
                <w:sz w:val="24"/>
              </w:rPr>
              <w:t xml:space="preserve">开标时间：    </w:t>
            </w:r>
            <w:r>
              <w:rPr>
                <w:rFonts w:hint="eastAsia" w:hAnsi="宋体"/>
                <w:sz w:val="24"/>
                <w:u w:val="single"/>
              </w:rPr>
              <w:t xml:space="preserve">  2018  </w:t>
            </w:r>
            <w:r>
              <w:rPr>
                <w:rFonts w:hint="eastAsia" w:hAnsi="宋体"/>
                <w:sz w:val="24"/>
              </w:rPr>
              <w:t>年</w:t>
            </w:r>
            <w:r>
              <w:rPr>
                <w:rFonts w:hint="eastAsia" w:hAnsi="宋体"/>
                <w:sz w:val="24"/>
                <w:u w:val="single"/>
              </w:rPr>
              <w:t xml:space="preserve">  12 </w:t>
            </w:r>
            <w:r>
              <w:rPr>
                <w:rFonts w:hint="eastAsia" w:hAnsi="宋体"/>
                <w:sz w:val="24"/>
              </w:rPr>
              <w:t>月</w:t>
            </w:r>
            <w:r>
              <w:rPr>
                <w:rFonts w:hint="eastAsia" w:hAnsi="宋体"/>
                <w:sz w:val="24"/>
                <w:u w:val="single"/>
              </w:rPr>
              <w:t xml:space="preserve">  </w:t>
            </w:r>
            <w:r>
              <w:rPr>
                <w:rFonts w:hint="eastAsia" w:hAnsi="宋体"/>
                <w:sz w:val="24"/>
                <w:u w:val="single"/>
                <w:lang w:val="en-US" w:eastAsia="zh-CN"/>
              </w:rPr>
              <w:t>2</w:t>
            </w:r>
            <w:r>
              <w:rPr>
                <w:rFonts w:hint="eastAsia" w:hAnsi="宋体"/>
                <w:sz w:val="24"/>
                <w:u w:val="single"/>
              </w:rPr>
              <w:t xml:space="preserve">4 </w:t>
            </w:r>
            <w:r>
              <w:rPr>
                <w:rFonts w:hint="eastAsia" w:hAnsi="宋体"/>
                <w:sz w:val="24"/>
              </w:rPr>
              <w:t>日</w:t>
            </w:r>
            <w:r>
              <w:rPr>
                <w:rFonts w:hint="eastAsia" w:hAnsi="宋体"/>
                <w:sz w:val="24"/>
                <w:u w:val="single"/>
              </w:rPr>
              <w:t xml:space="preserve"> 1</w:t>
            </w:r>
            <w:r>
              <w:rPr>
                <w:rFonts w:hint="eastAsia" w:hAnsi="宋体"/>
                <w:sz w:val="24"/>
                <w:u w:val="single"/>
                <w:lang w:val="en-US" w:eastAsia="zh-CN"/>
              </w:rPr>
              <w:t>4</w:t>
            </w:r>
            <w:r>
              <w:rPr>
                <w:rFonts w:hint="eastAsia" w:hAnsi="宋体"/>
                <w:sz w:val="24"/>
                <w:u w:val="single"/>
              </w:rPr>
              <w:t xml:space="preserve">:30 </w:t>
            </w:r>
            <w:r>
              <w:rPr>
                <w:rFonts w:hint="eastAsia" w:hAnsi="宋体"/>
                <w:sz w:val="24"/>
              </w:rPr>
              <w:t>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int="eastAsia" w:hAnsi="宋体"/>
                <w:b/>
                <w:bCs/>
                <w:sz w:val="24"/>
              </w:rPr>
            </w:pPr>
            <w:r>
              <w:rPr>
                <w:rFonts w:hint="eastAsia" w:hAnsi="宋体"/>
                <w:b/>
                <w:bCs/>
                <w:sz w:val="24"/>
              </w:rPr>
              <w:t>11</w:t>
            </w:r>
          </w:p>
        </w:tc>
        <w:tc>
          <w:tcPr>
            <w:tcW w:w="7900" w:type="dxa"/>
          </w:tcPr>
          <w:p>
            <w:pPr>
              <w:spacing w:line="360" w:lineRule="auto"/>
              <w:rPr>
                <w:rFonts w:hint="eastAsia" w:ascii="Calibri" w:hAnsi="Calibri" w:eastAsia="宋体" w:cs="Times New Roman"/>
                <w:sz w:val="24"/>
              </w:rPr>
            </w:pPr>
            <w:r>
              <w:rPr>
                <w:rFonts w:hint="eastAsia" w:hAnsi="宋体"/>
                <w:sz w:val="24"/>
              </w:rPr>
              <w:t>开标与评标：</w:t>
            </w:r>
            <w:r>
              <w:rPr>
                <w:rFonts w:hint="eastAsia" w:ascii="Calibri" w:hAnsi="Calibri" w:eastAsia="宋体" w:cs="Times New Roman"/>
                <w:sz w:val="24"/>
              </w:rPr>
              <w:t>开标时，查验响应标书密封情况，确认无误后拆封开标；</w:t>
            </w:r>
          </w:p>
          <w:p>
            <w:pPr>
              <w:spacing w:line="360" w:lineRule="auto"/>
              <w:rPr>
                <w:rFonts w:hint="eastAsia" w:hAnsi="宋体"/>
                <w:sz w:val="24"/>
              </w:rPr>
            </w:pPr>
            <w:r>
              <w:rPr>
                <w:rFonts w:hint="eastAsia" w:ascii="Calibri" w:hAnsi="Calibri" w:eastAsia="宋体" w:cs="Times New Roman"/>
                <w:sz w:val="24"/>
              </w:rPr>
              <w:t>评标办法：采用低价中标。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int="eastAsia" w:hAnsi="宋体"/>
                <w:b/>
                <w:bCs/>
                <w:sz w:val="24"/>
              </w:rPr>
            </w:pPr>
            <w:r>
              <w:rPr>
                <w:rFonts w:hint="eastAsia" w:hAnsi="宋体"/>
                <w:b/>
                <w:bCs/>
                <w:sz w:val="24"/>
              </w:rPr>
              <w:t>12</w:t>
            </w:r>
          </w:p>
        </w:tc>
        <w:tc>
          <w:tcPr>
            <w:tcW w:w="7900" w:type="dxa"/>
          </w:tcPr>
          <w:p>
            <w:pPr>
              <w:spacing w:line="500" w:lineRule="exact"/>
              <w:rPr>
                <w:rFonts w:hint="eastAsia" w:hAnsi="宋体"/>
                <w:sz w:val="24"/>
              </w:rPr>
            </w:pPr>
            <w:r>
              <w:rPr>
                <w:rFonts w:hint="eastAsia" w:ascii="Calibri" w:hAnsi="宋体" w:eastAsia="宋体" w:cs="Times New Roman"/>
                <w:sz w:val="24"/>
              </w:rPr>
              <w:t>投标报价：本次项目招标采用固定总价报价，最高限价为</w:t>
            </w:r>
            <w:r>
              <w:rPr>
                <w:rFonts w:hint="eastAsia" w:hAnsi="宋体" w:eastAsia="宋体"/>
                <w:sz w:val="24"/>
                <w:lang w:val="en-US" w:eastAsia="zh-CN"/>
              </w:rPr>
              <w:t>87582</w:t>
            </w:r>
            <w:r>
              <w:rPr>
                <w:rFonts w:hint="eastAsia" w:ascii="Calibri" w:hAnsi="宋体" w:eastAsia="宋体" w:cs="Times New Roman"/>
                <w:sz w:val="24"/>
              </w:rPr>
              <w:t>元，超过本次最高价为无效报价。各投标人根据招标参考限价自主报价。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034" w:type="dxa"/>
            <w:vAlign w:val="center"/>
          </w:tcPr>
          <w:p>
            <w:pPr>
              <w:spacing w:line="360" w:lineRule="auto"/>
              <w:jc w:val="center"/>
              <w:rPr>
                <w:rFonts w:hint="eastAsia" w:hAnsi="宋体"/>
                <w:b/>
                <w:bCs/>
                <w:sz w:val="24"/>
              </w:rPr>
            </w:pPr>
            <w:r>
              <w:rPr>
                <w:rFonts w:hint="eastAsia" w:hAnsi="宋体"/>
                <w:b/>
                <w:bCs/>
                <w:sz w:val="24"/>
              </w:rPr>
              <w:t>13</w:t>
            </w:r>
          </w:p>
        </w:tc>
        <w:tc>
          <w:tcPr>
            <w:tcW w:w="7900" w:type="dxa"/>
          </w:tcPr>
          <w:p>
            <w:pPr>
              <w:spacing w:line="500" w:lineRule="exact"/>
              <w:rPr>
                <w:rFonts w:hint="eastAsia" w:hAnsi="宋体"/>
                <w:sz w:val="24"/>
              </w:rPr>
            </w:pPr>
            <w:r>
              <w:rPr>
                <w:rFonts w:hint="eastAsia" w:ascii="Calibri" w:hAnsi="宋体" w:eastAsia="宋体" w:cs="Times New Roman"/>
                <w:sz w:val="24"/>
              </w:rPr>
              <w:t>合同签订时间：开标后一周内（合同由中标单位与招标单位签订</w:t>
            </w:r>
            <w:r>
              <w:rPr>
                <w:rFonts w:ascii="Calibri" w:hAnsi="宋体" w:eastAsia="宋体" w:cs="Times New Roman"/>
                <w:sz w:val="24"/>
              </w:rPr>
              <w:t>)</w:t>
            </w:r>
            <w:r>
              <w:rPr>
                <w:rFonts w:hint="eastAsia" w:ascii="Calibri" w:hAnsi="宋体" w:eastAsia="宋体" w:cs="Times New Roman"/>
                <w:sz w:val="24"/>
              </w:rPr>
              <w:t>。</w:t>
            </w:r>
          </w:p>
        </w:tc>
      </w:tr>
    </w:tbl>
    <w:p>
      <w:pPr>
        <w:rPr>
          <w:rFonts w:hint="eastAsia"/>
        </w:rPr>
      </w:pPr>
    </w:p>
    <w:p>
      <w:pPr>
        <w:pStyle w:val="2"/>
        <w:rPr>
          <w:rFonts w:hint="eastAsia"/>
        </w:rPr>
      </w:pPr>
      <w:bookmarkStart w:id="29" w:name="_Toc530948805"/>
      <w:r>
        <w:t>第</w:t>
      </w:r>
      <w:r>
        <w:rPr>
          <w:rFonts w:hint="eastAsia"/>
        </w:rPr>
        <w:t>二</w:t>
      </w:r>
      <w:r>
        <w:t>章</w:t>
      </w:r>
      <w:r>
        <w:rPr>
          <w:rFonts w:hint="eastAsia"/>
        </w:rPr>
        <w:t xml:space="preserve"> </w:t>
      </w:r>
      <w:r>
        <w:rPr>
          <w:rFonts w:hint="eastAsia"/>
          <w:lang w:eastAsia="zh-CN"/>
        </w:rPr>
        <w:t>投标</w:t>
      </w:r>
      <w:r>
        <w:rPr>
          <w:rFonts w:hint="eastAsia"/>
        </w:rPr>
        <w:t>须知</w:t>
      </w:r>
      <w:bookmarkEnd w:id="29"/>
    </w:p>
    <w:p>
      <w:pPr>
        <w:jc w:val="center"/>
        <w:rPr>
          <w:sz w:val="30"/>
          <w:szCs w:val="30"/>
        </w:rPr>
      </w:pPr>
      <w:r>
        <w:rPr>
          <w:rFonts w:hint="eastAsia"/>
          <w:sz w:val="30"/>
          <w:szCs w:val="30"/>
          <w:lang w:eastAsia="zh-CN"/>
        </w:rPr>
        <w:t>投标</w:t>
      </w:r>
      <w:r>
        <w:rPr>
          <w:rFonts w:hint="eastAsia"/>
          <w:sz w:val="30"/>
          <w:szCs w:val="30"/>
        </w:rPr>
        <w:t>须知</w:t>
      </w:r>
    </w:p>
    <w:p>
      <w:pPr>
        <w:pStyle w:val="3"/>
      </w:pPr>
      <w:bookmarkStart w:id="30" w:name="_Toc197730283"/>
      <w:bookmarkStart w:id="31" w:name="_Toc197730995"/>
      <w:bookmarkStart w:id="32" w:name="_Toc234471270"/>
      <w:bookmarkStart w:id="33" w:name="_Toc286866135"/>
      <w:bookmarkStart w:id="34" w:name="_Toc530948806"/>
      <w:r>
        <w:rPr>
          <w:rFonts w:hint="eastAsia"/>
        </w:rPr>
        <w:t>一、合格</w:t>
      </w:r>
      <w:r>
        <w:rPr>
          <w:rFonts w:hint="eastAsia"/>
          <w:lang w:eastAsia="zh-CN"/>
        </w:rPr>
        <w:t>投标</w:t>
      </w:r>
      <w:r>
        <w:rPr>
          <w:rFonts w:hint="eastAsia"/>
        </w:rPr>
        <w:t>的范围</w:t>
      </w:r>
      <w:bookmarkEnd w:id="30"/>
      <w:bookmarkEnd w:id="31"/>
      <w:bookmarkEnd w:id="32"/>
      <w:bookmarkEnd w:id="33"/>
      <w:bookmarkEnd w:id="34"/>
    </w:p>
    <w:p>
      <w:pPr>
        <w:spacing w:line="360" w:lineRule="auto"/>
        <w:ind w:firstLine="480" w:firstLineChars="200"/>
        <w:rPr>
          <w:rFonts w:ascii="宋体" w:hAnsi="宋体"/>
          <w:sz w:val="24"/>
        </w:rPr>
      </w:pPr>
      <w:r>
        <w:rPr>
          <w:rFonts w:hint="eastAsia" w:ascii="宋体" w:hAnsi="宋体"/>
          <w:sz w:val="24"/>
        </w:rPr>
        <w:t>1</w:t>
      </w:r>
      <w:r>
        <w:rPr>
          <w:rFonts w:ascii="宋体" w:hAnsi="宋体"/>
          <w:sz w:val="24"/>
        </w:rPr>
        <w:t xml:space="preserve">.1 </w:t>
      </w:r>
      <w:r>
        <w:rPr>
          <w:rFonts w:hint="eastAsia" w:ascii="宋体" w:hAnsi="宋体"/>
          <w:sz w:val="24"/>
        </w:rPr>
        <w:t>通过资格审查的单位为合格</w:t>
      </w:r>
      <w:r>
        <w:rPr>
          <w:rFonts w:hint="eastAsia" w:ascii="宋体" w:hAnsi="宋体"/>
          <w:sz w:val="24"/>
          <w:lang w:eastAsia="zh-CN"/>
        </w:rPr>
        <w:t>投标</w:t>
      </w:r>
      <w:r>
        <w:rPr>
          <w:rFonts w:hint="eastAsia" w:ascii="宋体" w:hAnsi="宋体"/>
          <w:sz w:val="24"/>
        </w:rPr>
        <w:t>人。</w:t>
      </w:r>
    </w:p>
    <w:p>
      <w:pPr>
        <w:spacing w:line="360" w:lineRule="auto"/>
        <w:ind w:firstLine="480" w:firstLineChars="200"/>
        <w:rPr>
          <w:rFonts w:ascii="宋体" w:hAnsi="宋体"/>
          <w:sz w:val="24"/>
          <w:u w:val="single"/>
        </w:rPr>
      </w:pPr>
      <w:r>
        <w:rPr>
          <w:rFonts w:hint="eastAsia" w:ascii="宋体" w:hAnsi="宋体"/>
          <w:sz w:val="24"/>
        </w:rPr>
        <w:t>1.2 资质</w:t>
      </w:r>
      <w:r>
        <w:rPr>
          <w:rFonts w:hint="eastAsia" w:ascii="宋体" w:hAnsi="宋体" w:cs="宋体"/>
          <w:sz w:val="24"/>
        </w:rPr>
        <w:t>能力</w:t>
      </w:r>
      <w:r>
        <w:rPr>
          <w:rFonts w:hint="eastAsia" w:ascii="宋体" w:hAnsi="宋体"/>
          <w:sz w:val="24"/>
        </w:rPr>
        <w:t>要求：</w:t>
      </w:r>
      <w:r>
        <w:rPr>
          <w:rFonts w:hint="eastAsia" w:hAnsi="宋体"/>
          <w:sz w:val="24"/>
          <w:u w:val="single"/>
        </w:rPr>
        <w:t>中央空调暖通设备维修、保养，配件、耗材销售</w:t>
      </w:r>
    </w:p>
    <w:p>
      <w:pPr>
        <w:spacing w:line="360" w:lineRule="auto"/>
        <w:ind w:firstLine="480" w:firstLineChars="200"/>
        <w:rPr>
          <w:rFonts w:ascii="宋体" w:hAnsi="宋体"/>
          <w:sz w:val="24"/>
        </w:rPr>
      </w:pPr>
      <w:r>
        <w:rPr>
          <w:rFonts w:hint="eastAsia" w:ascii="宋体" w:hAnsi="宋体"/>
          <w:sz w:val="24"/>
        </w:rPr>
        <w:t>同时，合格的</w:t>
      </w:r>
      <w:r>
        <w:rPr>
          <w:rFonts w:hint="eastAsia" w:ascii="宋体" w:hAnsi="宋体"/>
          <w:sz w:val="24"/>
          <w:lang w:eastAsia="zh-CN"/>
        </w:rPr>
        <w:t>投标</w:t>
      </w:r>
      <w:r>
        <w:rPr>
          <w:rFonts w:hint="eastAsia" w:ascii="宋体" w:hAnsi="宋体"/>
          <w:sz w:val="24"/>
        </w:rPr>
        <w:t>人应具有圆满履行合同的能力，具体应符合下列条件：</w:t>
      </w:r>
    </w:p>
    <w:p>
      <w:pPr>
        <w:spacing w:line="360" w:lineRule="auto"/>
        <w:ind w:firstLine="480" w:firstLineChars="200"/>
        <w:rPr>
          <w:rFonts w:ascii="宋体" w:hAnsi="宋体"/>
          <w:sz w:val="24"/>
        </w:rPr>
      </w:pPr>
      <w:r>
        <w:rPr>
          <w:rFonts w:hint="eastAsia" w:ascii="宋体" w:hAnsi="宋体"/>
          <w:sz w:val="24"/>
        </w:rPr>
        <w:t>（1）具有独立订立合同和履行合同义务的权利的独立法人。</w:t>
      </w:r>
    </w:p>
    <w:p>
      <w:pPr>
        <w:spacing w:line="360" w:lineRule="auto"/>
        <w:ind w:firstLine="480" w:firstLineChars="200"/>
        <w:rPr>
          <w:rFonts w:ascii="宋体" w:hAnsi="宋体"/>
          <w:sz w:val="24"/>
        </w:rPr>
      </w:pPr>
      <w:r>
        <w:rPr>
          <w:rFonts w:hint="eastAsia" w:ascii="宋体" w:hAnsi="宋体"/>
          <w:sz w:val="24"/>
        </w:rPr>
        <w:t>（2）在暖通行业，有相同业绩经验。</w:t>
      </w:r>
    </w:p>
    <w:p>
      <w:pPr>
        <w:spacing w:line="360" w:lineRule="auto"/>
        <w:ind w:firstLine="480" w:firstLineChars="200"/>
        <w:rPr>
          <w:rFonts w:ascii="宋体" w:hAnsi="宋体"/>
          <w:sz w:val="24"/>
        </w:rPr>
      </w:pPr>
      <w:r>
        <w:rPr>
          <w:rFonts w:hint="eastAsia" w:ascii="宋体" w:hAnsi="宋体"/>
          <w:sz w:val="24"/>
        </w:rPr>
        <w:t>（3）具有完善的中央空调维保响应能力。</w:t>
      </w:r>
    </w:p>
    <w:p>
      <w:pPr>
        <w:spacing w:line="360" w:lineRule="auto"/>
        <w:ind w:firstLine="480" w:firstLineChars="200"/>
        <w:rPr>
          <w:rFonts w:ascii="宋体" w:hAnsi="宋体"/>
          <w:sz w:val="24"/>
        </w:rPr>
      </w:pPr>
      <w:r>
        <w:rPr>
          <w:rFonts w:hint="eastAsia" w:ascii="宋体" w:hAnsi="宋体"/>
          <w:sz w:val="24"/>
        </w:rPr>
        <w:t>（4）具有相关供货、维修业绩，未发现重大的质量问题或已有有效的改进措施。</w:t>
      </w:r>
    </w:p>
    <w:p>
      <w:pPr>
        <w:spacing w:line="360" w:lineRule="auto"/>
        <w:ind w:firstLine="480" w:firstLineChars="200"/>
        <w:rPr>
          <w:rFonts w:ascii="宋体" w:hAnsi="宋体"/>
          <w:sz w:val="24"/>
        </w:rPr>
      </w:pPr>
      <w:r>
        <w:rPr>
          <w:rFonts w:hint="eastAsia" w:ascii="宋体" w:hAnsi="宋体"/>
          <w:sz w:val="24"/>
        </w:rPr>
        <w:t xml:space="preserve">（5）具有良好的商业信誉，没有处于被责令停业，财产被接管、冻结，破产状态。   </w:t>
      </w:r>
    </w:p>
    <w:p>
      <w:pPr>
        <w:spacing w:line="360" w:lineRule="auto"/>
        <w:ind w:firstLine="480" w:firstLineChars="200"/>
        <w:rPr>
          <w:rFonts w:ascii="宋体" w:hAnsi="宋体"/>
          <w:sz w:val="24"/>
        </w:rPr>
      </w:pPr>
      <w:r>
        <w:rPr>
          <w:rFonts w:hint="eastAsia" w:ascii="宋体" w:hAnsi="宋体"/>
          <w:sz w:val="24"/>
        </w:rPr>
        <w:t>1</w:t>
      </w:r>
      <w:r>
        <w:rPr>
          <w:rFonts w:ascii="宋体" w:hAnsi="宋体"/>
          <w:sz w:val="24"/>
        </w:rPr>
        <w:t>.</w:t>
      </w:r>
      <w:r>
        <w:rPr>
          <w:rFonts w:hint="eastAsia" w:ascii="宋体" w:hAnsi="宋体"/>
          <w:sz w:val="24"/>
        </w:rPr>
        <w:t>3</w:t>
      </w:r>
      <w:r>
        <w:rPr>
          <w:rFonts w:ascii="宋体" w:hAnsi="宋体"/>
          <w:sz w:val="24"/>
        </w:rPr>
        <w:t xml:space="preserve"> </w:t>
      </w:r>
      <w:r>
        <w:rPr>
          <w:rFonts w:hint="eastAsia" w:ascii="宋体" w:hAnsi="宋体"/>
          <w:sz w:val="24"/>
          <w:lang w:eastAsia="zh-CN"/>
        </w:rPr>
        <w:t>投标</w:t>
      </w:r>
      <w:r>
        <w:rPr>
          <w:rFonts w:hint="eastAsia" w:ascii="宋体" w:hAnsi="宋体"/>
          <w:sz w:val="24"/>
        </w:rPr>
        <w:t>方应遵守国家的有关法律、法规和条例。</w:t>
      </w:r>
    </w:p>
    <w:p>
      <w:pPr>
        <w:ind w:firstLine="472" w:firstLineChars="196"/>
        <w:rPr>
          <w:rFonts w:ascii="宋体" w:hAnsi="宋体"/>
          <w:b/>
          <w:sz w:val="24"/>
        </w:rPr>
      </w:pPr>
      <w:bookmarkStart w:id="35" w:name="_Toc197730284"/>
      <w:bookmarkStart w:id="36" w:name="_Toc197730996"/>
      <w:bookmarkStart w:id="37" w:name="_Toc234471271"/>
      <w:bookmarkStart w:id="38" w:name="_Toc286866136"/>
      <w:r>
        <w:rPr>
          <w:rFonts w:hint="eastAsia" w:ascii="宋体" w:hAnsi="宋体"/>
          <w:b/>
          <w:sz w:val="24"/>
        </w:rPr>
        <w:t>2</w:t>
      </w:r>
      <w:r>
        <w:rPr>
          <w:rFonts w:hint="eastAsia" w:ascii="宋体" w:hAnsi="宋体"/>
          <w:b/>
          <w:sz w:val="24"/>
          <w:lang w:eastAsia="zh-CN"/>
        </w:rPr>
        <w:t>投标</w:t>
      </w:r>
      <w:r>
        <w:rPr>
          <w:rFonts w:hint="eastAsia" w:ascii="宋体" w:hAnsi="宋体"/>
          <w:b/>
          <w:sz w:val="24"/>
        </w:rPr>
        <w:t>委托</w:t>
      </w:r>
      <w:bookmarkEnd w:id="35"/>
      <w:bookmarkEnd w:id="36"/>
      <w:bookmarkEnd w:id="37"/>
      <w:bookmarkEnd w:id="38"/>
    </w:p>
    <w:p>
      <w:pPr>
        <w:spacing w:line="360" w:lineRule="auto"/>
        <w:ind w:firstLine="480" w:firstLineChars="200"/>
        <w:rPr>
          <w:rFonts w:ascii="宋体" w:hAnsi="宋体"/>
          <w:sz w:val="24"/>
        </w:rPr>
      </w:pPr>
      <w:r>
        <w:rPr>
          <w:rFonts w:hint="eastAsia" w:ascii="宋体" w:hAnsi="宋体"/>
          <w:sz w:val="24"/>
        </w:rPr>
        <w:t>2</w:t>
      </w:r>
      <w:r>
        <w:rPr>
          <w:rFonts w:ascii="宋体" w:hAnsi="宋体"/>
          <w:sz w:val="24"/>
        </w:rPr>
        <w:t xml:space="preserve">.1 </w:t>
      </w:r>
      <w:r>
        <w:rPr>
          <w:rFonts w:hint="eastAsia" w:ascii="宋体" w:hAnsi="宋体"/>
          <w:sz w:val="24"/>
        </w:rPr>
        <w:t>如</w:t>
      </w:r>
      <w:r>
        <w:rPr>
          <w:rFonts w:hint="eastAsia" w:ascii="宋体" w:hAnsi="宋体"/>
          <w:sz w:val="24"/>
          <w:lang w:eastAsia="zh-CN"/>
        </w:rPr>
        <w:t>投标</w:t>
      </w:r>
      <w:r>
        <w:rPr>
          <w:rFonts w:hint="eastAsia" w:ascii="宋体" w:hAnsi="宋体"/>
          <w:sz w:val="24"/>
        </w:rPr>
        <w:t xml:space="preserve">代表不是法人代表，须持有《法人代表授权书》。 </w:t>
      </w:r>
    </w:p>
    <w:p>
      <w:pPr>
        <w:ind w:firstLine="472" w:firstLineChars="196"/>
        <w:rPr>
          <w:rFonts w:ascii="宋体" w:hAnsi="宋体"/>
          <w:b/>
          <w:sz w:val="24"/>
        </w:rPr>
      </w:pPr>
      <w:bookmarkStart w:id="39" w:name="_Toc197730285"/>
      <w:bookmarkStart w:id="40" w:name="_Toc197730997"/>
      <w:bookmarkStart w:id="41" w:name="_Toc234471272"/>
      <w:bookmarkStart w:id="42" w:name="_Toc286866137"/>
      <w:r>
        <w:rPr>
          <w:rFonts w:hint="eastAsia" w:ascii="宋体" w:hAnsi="宋体"/>
          <w:b/>
          <w:sz w:val="24"/>
        </w:rPr>
        <w:t>3</w:t>
      </w:r>
      <w:r>
        <w:rPr>
          <w:rFonts w:hint="eastAsia" w:ascii="宋体" w:hAnsi="宋体"/>
          <w:b/>
          <w:sz w:val="24"/>
          <w:lang w:eastAsia="zh-CN"/>
        </w:rPr>
        <w:t>投标</w:t>
      </w:r>
      <w:r>
        <w:rPr>
          <w:rFonts w:hint="eastAsia" w:ascii="宋体" w:hAnsi="宋体"/>
          <w:b/>
          <w:sz w:val="24"/>
        </w:rPr>
        <w:t>费用</w:t>
      </w:r>
      <w:bookmarkEnd w:id="39"/>
      <w:bookmarkEnd w:id="40"/>
      <w:bookmarkEnd w:id="41"/>
      <w:bookmarkEnd w:id="42"/>
    </w:p>
    <w:p>
      <w:pPr>
        <w:spacing w:line="360" w:lineRule="auto"/>
        <w:ind w:firstLine="480" w:firstLineChars="200"/>
        <w:rPr>
          <w:rFonts w:ascii="宋体" w:hAnsi="宋体"/>
          <w:sz w:val="24"/>
        </w:rPr>
      </w:pPr>
      <w:r>
        <w:rPr>
          <w:rFonts w:hint="eastAsia" w:ascii="宋体" w:hAnsi="宋体"/>
          <w:sz w:val="24"/>
        </w:rPr>
        <w:t>3</w:t>
      </w:r>
      <w:r>
        <w:rPr>
          <w:rFonts w:ascii="宋体" w:hAnsi="宋体"/>
          <w:sz w:val="24"/>
        </w:rPr>
        <w:t xml:space="preserve">.1 </w:t>
      </w:r>
      <w:r>
        <w:rPr>
          <w:rFonts w:hint="eastAsia" w:ascii="宋体" w:hAnsi="宋体"/>
          <w:sz w:val="24"/>
        </w:rPr>
        <w:t>无论</w:t>
      </w:r>
      <w:r>
        <w:rPr>
          <w:rFonts w:hint="eastAsia" w:ascii="宋体" w:hAnsi="宋体"/>
          <w:sz w:val="24"/>
          <w:lang w:eastAsia="zh-CN"/>
        </w:rPr>
        <w:t>投标</w:t>
      </w:r>
      <w:r>
        <w:rPr>
          <w:rFonts w:hint="eastAsia" w:ascii="宋体" w:hAnsi="宋体"/>
          <w:sz w:val="24"/>
        </w:rPr>
        <w:t>过程中的做法和结果如何，</w:t>
      </w:r>
      <w:r>
        <w:rPr>
          <w:rFonts w:hint="eastAsia" w:ascii="宋体" w:hAnsi="宋体"/>
          <w:sz w:val="24"/>
          <w:lang w:eastAsia="zh-CN"/>
        </w:rPr>
        <w:t>投标</w:t>
      </w:r>
      <w:r>
        <w:rPr>
          <w:rFonts w:hint="eastAsia" w:ascii="宋体" w:hAnsi="宋体"/>
          <w:sz w:val="24"/>
        </w:rPr>
        <w:t>方自行负担所有参加与</w:t>
      </w:r>
      <w:r>
        <w:rPr>
          <w:rFonts w:hint="eastAsia" w:ascii="宋体" w:hAnsi="宋体"/>
          <w:sz w:val="24"/>
          <w:lang w:eastAsia="zh-CN"/>
        </w:rPr>
        <w:t>投标</w:t>
      </w:r>
      <w:r>
        <w:rPr>
          <w:rFonts w:hint="eastAsia" w:ascii="宋体" w:hAnsi="宋体"/>
          <w:sz w:val="24"/>
        </w:rPr>
        <w:t>有关的全部费用。</w:t>
      </w:r>
    </w:p>
    <w:p>
      <w:pPr>
        <w:spacing w:line="276" w:lineRule="auto"/>
        <w:ind w:firstLine="482" w:firstLineChars="200"/>
        <w:rPr>
          <w:rFonts w:hAnsi="宋体"/>
          <w:b/>
          <w:sz w:val="24"/>
        </w:rPr>
      </w:pPr>
      <w:r>
        <w:rPr>
          <w:rFonts w:hint="eastAsia" w:hAnsi="宋体"/>
          <w:b/>
          <w:sz w:val="24"/>
        </w:rPr>
        <w:t>4</w:t>
      </w:r>
      <w:r>
        <w:rPr>
          <w:rFonts w:hint="eastAsia" w:hAnsi="宋体"/>
          <w:b/>
          <w:sz w:val="24"/>
          <w:lang w:eastAsia="zh-CN"/>
        </w:rPr>
        <w:t>投标</w:t>
      </w:r>
      <w:r>
        <w:rPr>
          <w:rFonts w:hint="eastAsia" w:hAnsi="宋体"/>
          <w:b/>
          <w:sz w:val="24"/>
        </w:rPr>
        <w:t>方式</w:t>
      </w:r>
    </w:p>
    <w:p>
      <w:pPr>
        <w:spacing w:line="276" w:lineRule="auto"/>
        <w:ind w:firstLine="480" w:firstLineChars="200"/>
        <w:rPr>
          <w:rFonts w:hAnsi="宋体"/>
          <w:sz w:val="24"/>
        </w:rPr>
      </w:pPr>
      <w:r>
        <w:rPr>
          <w:rFonts w:hint="eastAsia" w:ascii="宋体" w:hAnsi="宋体"/>
          <w:sz w:val="24"/>
        </w:rPr>
        <w:t>4.1</w:t>
      </w:r>
      <w:r>
        <w:rPr>
          <w:rFonts w:hint="eastAsia" w:hAnsi="宋体"/>
          <w:sz w:val="24"/>
        </w:rPr>
        <w:t>通过现场密封报价。</w:t>
      </w:r>
    </w:p>
    <w:p>
      <w:pPr>
        <w:spacing w:line="276" w:lineRule="auto"/>
        <w:ind w:firstLine="482" w:firstLineChars="200"/>
        <w:rPr>
          <w:rFonts w:hAnsi="宋体"/>
          <w:b/>
          <w:sz w:val="24"/>
        </w:rPr>
      </w:pPr>
      <w:r>
        <w:rPr>
          <w:rFonts w:hint="eastAsia" w:hAnsi="宋体"/>
          <w:b/>
          <w:sz w:val="24"/>
        </w:rPr>
        <w:t>5报价方式</w:t>
      </w:r>
    </w:p>
    <w:p>
      <w:pPr>
        <w:spacing w:line="276" w:lineRule="auto"/>
        <w:ind w:firstLine="482" w:firstLineChars="200"/>
        <w:rPr>
          <w:rFonts w:hAnsi="宋体"/>
          <w:b/>
          <w:sz w:val="24"/>
        </w:rPr>
      </w:pPr>
      <w:r>
        <w:rPr>
          <w:rFonts w:hint="eastAsia" w:hAnsi="宋体"/>
          <w:b/>
          <w:sz w:val="24"/>
        </w:rPr>
        <w:t>5.1</w:t>
      </w:r>
      <w:r>
        <w:rPr>
          <w:rFonts w:hint="eastAsia" w:hAnsi="宋体"/>
          <w:b/>
          <w:sz w:val="24"/>
          <w:lang w:eastAsia="zh-CN"/>
        </w:rPr>
        <w:t>投标</w:t>
      </w:r>
      <w:r>
        <w:rPr>
          <w:rFonts w:hint="eastAsia" w:hAnsi="宋体"/>
          <w:b/>
          <w:sz w:val="24"/>
        </w:rPr>
        <w:t>报价为一次性报价。</w:t>
      </w:r>
    </w:p>
    <w:p>
      <w:pPr>
        <w:spacing w:line="276" w:lineRule="auto"/>
        <w:ind w:firstLine="482" w:firstLineChars="200"/>
        <w:rPr>
          <w:rFonts w:ascii="宋体" w:hAnsi="宋体"/>
          <w:b/>
          <w:sz w:val="24"/>
        </w:rPr>
      </w:pPr>
      <w:r>
        <w:rPr>
          <w:rFonts w:hint="eastAsia" w:ascii="宋体" w:hAnsi="宋体"/>
          <w:b/>
          <w:sz w:val="24"/>
        </w:rPr>
        <w:t>6地址及联系方式</w:t>
      </w:r>
    </w:p>
    <w:p>
      <w:pPr>
        <w:spacing w:line="276" w:lineRule="auto"/>
        <w:ind w:firstLine="480" w:firstLineChars="200"/>
        <w:rPr>
          <w:rFonts w:hAnsi="宋体"/>
          <w:sz w:val="24"/>
          <w:u w:val="single"/>
        </w:rPr>
      </w:pPr>
      <w:r>
        <w:rPr>
          <w:rFonts w:hint="eastAsia" w:hAnsi="宋体"/>
          <w:sz w:val="24"/>
        </w:rPr>
        <w:t xml:space="preserve">地   </w:t>
      </w:r>
      <w:r>
        <w:rPr>
          <w:rFonts w:hint="eastAsia" w:hAnsi="宋体"/>
          <w:sz w:val="24"/>
          <w:lang w:val="en-US" w:eastAsia="zh-CN"/>
        </w:rPr>
        <w:t xml:space="preserve">   </w:t>
      </w:r>
      <w:r>
        <w:rPr>
          <w:rFonts w:hint="eastAsia" w:hAnsi="宋体"/>
          <w:sz w:val="24"/>
        </w:rPr>
        <w:t>址：</w:t>
      </w:r>
      <w:r>
        <w:rPr>
          <w:rFonts w:hint="eastAsia" w:hAnsi="宋体"/>
          <w:color w:val="000000"/>
          <w:sz w:val="24"/>
          <w:u w:val="single"/>
        </w:rPr>
        <w:t>靖江市康宁路29号，靖江市中医院，后勤保障部</w:t>
      </w:r>
    </w:p>
    <w:p>
      <w:pPr>
        <w:spacing w:line="276" w:lineRule="auto"/>
        <w:ind w:firstLine="480" w:firstLineChars="200"/>
        <w:rPr>
          <w:rFonts w:hAnsi="宋体"/>
          <w:sz w:val="24"/>
        </w:rPr>
      </w:pPr>
      <w:r>
        <w:rPr>
          <w:rFonts w:hint="eastAsia" w:hAnsi="宋体"/>
          <w:sz w:val="24"/>
        </w:rPr>
        <w:t>投标联系人：</w:t>
      </w:r>
      <w:r>
        <w:rPr>
          <w:rFonts w:hint="eastAsia" w:hAnsi="宋体"/>
          <w:sz w:val="24"/>
          <w:u w:val="single"/>
        </w:rPr>
        <w:t xml:space="preserve">鞠明涛 </w:t>
      </w:r>
    </w:p>
    <w:p>
      <w:pPr>
        <w:spacing w:line="276" w:lineRule="auto"/>
        <w:ind w:firstLine="480" w:firstLineChars="200"/>
        <w:rPr>
          <w:rFonts w:hAnsi="宋体"/>
          <w:sz w:val="24"/>
        </w:rPr>
      </w:pPr>
      <w:r>
        <w:rPr>
          <w:rFonts w:hint="eastAsia" w:hAnsi="宋体"/>
          <w:sz w:val="24"/>
        </w:rPr>
        <w:t xml:space="preserve">电   </w:t>
      </w:r>
      <w:r>
        <w:rPr>
          <w:rFonts w:hint="eastAsia" w:hAnsi="宋体"/>
          <w:sz w:val="24"/>
          <w:lang w:val="en-US" w:eastAsia="zh-CN"/>
        </w:rPr>
        <w:t xml:space="preserve">   </w:t>
      </w:r>
      <w:r>
        <w:rPr>
          <w:rFonts w:hint="eastAsia" w:hAnsi="宋体"/>
          <w:sz w:val="24"/>
        </w:rPr>
        <w:t xml:space="preserve">话： </w:t>
      </w:r>
      <w:r>
        <w:rPr>
          <w:rFonts w:hint="eastAsia" w:hAnsi="宋体"/>
          <w:sz w:val="24"/>
          <w:u w:val="single"/>
        </w:rPr>
        <w:t xml:space="preserve"> </w:t>
      </w:r>
      <w:r>
        <w:rPr>
          <w:rFonts w:hint="eastAsia" w:hAnsi="宋体"/>
          <w:color w:val="000000"/>
          <w:sz w:val="24"/>
          <w:u w:val="single"/>
        </w:rPr>
        <w:t xml:space="preserve"> 0523-84996318         </w:t>
      </w:r>
      <w:r>
        <w:rPr>
          <w:rFonts w:hint="eastAsia" w:hAnsi="宋体"/>
          <w:sz w:val="24"/>
          <w:u w:val="single"/>
        </w:rPr>
        <w:t xml:space="preserve">  </w:t>
      </w:r>
    </w:p>
    <w:p>
      <w:pPr>
        <w:pStyle w:val="2"/>
        <w:rPr>
          <w:rFonts w:hint="eastAsia"/>
        </w:rPr>
      </w:pPr>
    </w:p>
    <w:p>
      <w:pPr>
        <w:pStyle w:val="2"/>
        <w:rPr>
          <w:rFonts w:hint="eastAsia"/>
        </w:rPr>
      </w:pPr>
      <w:bookmarkStart w:id="43" w:name="_Toc530948807"/>
      <w:r>
        <w:rPr>
          <w:rFonts w:hint="eastAsia"/>
        </w:rPr>
        <w:t xml:space="preserve">第三章  </w:t>
      </w:r>
      <w:r>
        <w:rPr>
          <w:rFonts w:hint="eastAsia"/>
          <w:lang w:eastAsia="zh-CN"/>
        </w:rPr>
        <w:t>投标</w:t>
      </w:r>
      <w:r>
        <w:rPr>
          <w:rFonts w:hint="eastAsia"/>
        </w:rPr>
        <w:t>报价</w:t>
      </w:r>
      <w:bookmarkEnd w:id="43"/>
    </w:p>
    <w:p>
      <w:pPr>
        <w:jc w:val="center"/>
        <w:rPr>
          <w:sz w:val="30"/>
          <w:szCs w:val="30"/>
        </w:rPr>
      </w:pPr>
      <w:r>
        <w:rPr>
          <w:rFonts w:hint="eastAsia"/>
          <w:sz w:val="30"/>
          <w:szCs w:val="30"/>
          <w:lang w:eastAsia="zh-CN"/>
        </w:rPr>
        <w:t>投标</w:t>
      </w:r>
      <w:r>
        <w:rPr>
          <w:rFonts w:hint="eastAsia"/>
          <w:sz w:val="30"/>
          <w:szCs w:val="30"/>
        </w:rPr>
        <w:t>报价表</w:t>
      </w:r>
    </w:p>
    <w:p>
      <w:pPr>
        <w:spacing w:line="360" w:lineRule="atLeast"/>
        <w:jc w:val="center"/>
        <w:outlineLvl w:val="1"/>
        <w:rPr>
          <w:b/>
          <w:color w:val="000000"/>
          <w:sz w:val="24"/>
        </w:rPr>
      </w:pPr>
    </w:p>
    <w:p>
      <w:pPr>
        <w:spacing w:line="360" w:lineRule="atLeast"/>
        <w:rPr>
          <w:color w:val="000000"/>
          <w:sz w:val="24"/>
          <w:u w:val="single"/>
        </w:rPr>
      </w:pPr>
      <w:r>
        <w:rPr>
          <w:rFonts w:hint="eastAsia"/>
          <w:color w:val="000000"/>
          <w:sz w:val="24"/>
          <w:lang w:eastAsia="zh-CN"/>
        </w:rPr>
        <w:t>投标单位</w:t>
      </w:r>
      <w:r>
        <w:rPr>
          <w:rFonts w:hint="eastAsia"/>
          <w:color w:val="000000"/>
          <w:sz w:val="24"/>
        </w:rPr>
        <w:t>：</w:t>
      </w:r>
      <w:r>
        <w:rPr>
          <w:rFonts w:hint="eastAsia"/>
          <w:color w:val="000000"/>
          <w:sz w:val="24"/>
          <w:u w:val="single"/>
        </w:rPr>
        <w:t xml:space="preserve">                            </w:t>
      </w:r>
    </w:p>
    <w:p>
      <w:pPr>
        <w:spacing w:line="360" w:lineRule="atLeast"/>
        <w:rPr>
          <w:color w:val="000000"/>
          <w:sz w:val="24"/>
          <w:u w:val="single"/>
        </w:rPr>
      </w:pPr>
    </w:p>
    <w:p>
      <w:pPr>
        <w:pStyle w:val="3"/>
      </w:pPr>
      <w:bookmarkStart w:id="44" w:name="_Toc530948808"/>
      <w:r>
        <w:rPr>
          <w:rFonts w:hint="eastAsia"/>
        </w:rPr>
        <w:t>一、报价清单</w:t>
      </w:r>
      <w:bookmarkEnd w:id="44"/>
    </w:p>
    <w:p>
      <w:pPr>
        <w:pStyle w:val="24"/>
        <w:tabs>
          <w:tab w:val="left" w:pos="480"/>
          <w:tab w:val="left" w:pos="1080"/>
        </w:tabs>
      </w:pPr>
      <w:r>
        <w:t xml:space="preserve">                                       </w:t>
      </w:r>
      <w:r>
        <w:rPr>
          <w:rFonts w:hint="eastAsia"/>
        </w:rPr>
        <w:t xml:space="preserve">              </w:t>
      </w:r>
      <w:r>
        <w:t xml:space="preserve">     </w:t>
      </w:r>
    </w:p>
    <w:tbl>
      <w:tblPr>
        <w:tblStyle w:val="14"/>
        <w:tblW w:w="83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83"/>
        <w:gridCol w:w="1722"/>
        <w:gridCol w:w="1539"/>
        <w:gridCol w:w="1605"/>
        <w:gridCol w:w="1275"/>
        <w:gridCol w:w="114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90" w:hRule="atLeast"/>
        </w:trPr>
        <w:tc>
          <w:tcPr>
            <w:tcW w:w="1083" w:type="dxa"/>
          </w:tcPr>
          <w:p>
            <w:pPr>
              <w:pStyle w:val="24"/>
              <w:jc w:val="center"/>
              <w:rPr>
                <w:rFonts w:ascii="宋体"/>
                <w:szCs w:val="24"/>
              </w:rPr>
            </w:pPr>
            <w:r>
              <w:rPr>
                <w:rFonts w:hint="eastAsia" w:ascii="宋体"/>
                <w:szCs w:val="24"/>
              </w:rPr>
              <w:t>序号</w:t>
            </w:r>
          </w:p>
        </w:tc>
        <w:tc>
          <w:tcPr>
            <w:tcW w:w="1722" w:type="dxa"/>
          </w:tcPr>
          <w:p>
            <w:pPr>
              <w:pStyle w:val="24"/>
              <w:jc w:val="center"/>
              <w:rPr>
                <w:rFonts w:ascii="宋体"/>
                <w:szCs w:val="24"/>
              </w:rPr>
            </w:pPr>
            <w:r>
              <w:rPr>
                <w:rFonts w:hint="eastAsia" w:ascii="宋体"/>
                <w:szCs w:val="24"/>
              </w:rPr>
              <w:t>名称</w:t>
            </w:r>
          </w:p>
        </w:tc>
        <w:tc>
          <w:tcPr>
            <w:tcW w:w="1539" w:type="dxa"/>
          </w:tcPr>
          <w:p>
            <w:pPr>
              <w:pStyle w:val="24"/>
              <w:jc w:val="center"/>
              <w:rPr>
                <w:rFonts w:ascii="宋体"/>
                <w:szCs w:val="24"/>
              </w:rPr>
            </w:pPr>
            <w:r>
              <w:rPr>
                <w:rFonts w:hint="eastAsia" w:ascii="宋体"/>
                <w:szCs w:val="24"/>
              </w:rPr>
              <w:t>数量</w:t>
            </w:r>
          </w:p>
        </w:tc>
        <w:tc>
          <w:tcPr>
            <w:tcW w:w="1605" w:type="dxa"/>
          </w:tcPr>
          <w:p>
            <w:pPr>
              <w:pStyle w:val="24"/>
              <w:ind w:firstLine="235" w:firstLineChars="98"/>
              <w:jc w:val="center"/>
              <w:rPr>
                <w:rFonts w:hint="eastAsia" w:ascii="宋体" w:eastAsia="宋体"/>
                <w:szCs w:val="24"/>
                <w:lang w:eastAsia="zh-CN"/>
              </w:rPr>
            </w:pPr>
            <w:r>
              <w:rPr>
                <w:rFonts w:hint="eastAsia" w:ascii="宋体"/>
                <w:szCs w:val="24"/>
                <w:lang w:eastAsia="zh-CN"/>
              </w:rPr>
              <w:t>规格</w:t>
            </w:r>
          </w:p>
        </w:tc>
        <w:tc>
          <w:tcPr>
            <w:tcW w:w="1275" w:type="dxa"/>
            <w:vAlign w:val="top"/>
          </w:tcPr>
          <w:p>
            <w:pPr>
              <w:pStyle w:val="24"/>
              <w:ind w:firstLine="235" w:firstLineChars="98"/>
              <w:jc w:val="center"/>
              <w:rPr>
                <w:rFonts w:ascii="宋体"/>
                <w:szCs w:val="24"/>
              </w:rPr>
            </w:pPr>
            <w:r>
              <w:rPr>
                <w:rFonts w:hint="eastAsia" w:ascii="宋体"/>
                <w:szCs w:val="24"/>
              </w:rPr>
              <w:t>单价</w:t>
            </w:r>
          </w:p>
        </w:tc>
        <w:tc>
          <w:tcPr>
            <w:tcW w:w="1140" w:type="dxa"/>
            <w:vAlign w:val="top"/>
          </w:tcPr>
          <w:p>
            <w:pPr>
              <w:pStyle w:val="24"/>
              <w:ind w:firstLine="235" w:firstLineChars="98"/>
              <w:jc w:val="center"/>
              <w:rPr>
                <w:rFonts w:hint="eastAsia" w:ascii="宋体"/>
                <w:szCs w:val="24"/>
              </w:rPr>
            </w:pPr>
            <w:r>
              <w:rPr>
                <w:rFonts w:hint="eastAsia" w:ascii="宋体"/>
                <w:szCs w:val="24"/>
              </w:rPr>
              <w:t>合价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rPr>
        <w:tc>
          <w:tcPr>
            <w:tcW w:w="1083" w:type="dxa"/>
            <w:vAlign w:val="center"/>
          </w:tcPr>
          <w:p>
            <w:pPr>
              <w:spacing w:line="360" w:lineRule="auto"/>
              <w:jc w:val="center"/>
              <w:rPr>
                <w:sz w:val="24"/>
              </w:rPr>
            </w:pPr>
            <w:r>
              <w:rPr>
                <w:rFonts w:hint="eastAsia"/>
                <w:sz w:val="24"/>
              </w:rPr>
              <w:t>1</w:t>
            </w:r>
          </w:p>
        </w:tc>
        <w:tc>
          <w:tcPr>
            <w:tcW w:w="1722" w:type="dxa"/>
            <w:vAlign w:val="center"/>
          </w:tcPr>
          <w:p>
            <w:pPr>
              <w:spacing w:line="360" w:lineRule="auto"/>
              <w:jc w:val="center"/>
              <w:rPr>
                <w:sz w:val="24"/>
              </w:rPr>
            </w:pPr>
            <w:r>
              <w:rPr>
                <w:rFonts w:hint="eastAsia" w:hAnsi="宋体" w:eastAsia="宋体"/>
              </w:rPr>
              <w:t>机组冷冻油</w:t>
            </w:r>
          </w:p>
        </w:tc>
        <w:tc>
          <w:tcPr>
            <w:tcW w:w="1539" w:type="dxa"/>
            <w:vAlign w:val="center"/>
          </w:tcPr>
          <w:p>
            <w:pPr>
              <w:spacing w:line="360" w:lineRule="auto"/>
              <w:jc w:val="center"/>
              <w:rPr>
                <w:sz w:val="24"/>
              </w:rPr>
            </w:pPr>
            <w:r>
              <w:rPr>
                <w:rFonts w:hint="eastAsia" w:hAnsi="宋体" w:eastAsia="宋体"/>
              </w:rPr>
              <w:t>36桶</w:t>
            </w:r>
          </w:p>
        </w:tc>
        <w:tc>
          <w:tcPr>
            <w:tcW w:w="1605" w:type="dxa"/>
            <w:vAlign w:val="center"/>
          </w:tcPr>
          <w:p>
            <w:pPr>
              <w:spacing w:line="360" w:lineRule="auto"/>
              <w:jc w:val="center"/>
              <w:rPr>
                <w:rFonts w:hint="eastAsia" w:eastAsiaTheme="minorEastAsia"/>
                <w:sz w:val="24"/>
                <w:lang w:eastAsia="zh-CN"/>
              </w:rPr>
            </w:pPr>
            <w:r>
              <w:rPr>
                <w:rFonts w:hint="eastAsia"/>
                <w:sz w:val="24"/>
                <w:lang w:eastAsia="zh-CN"/>
              </w:rPr>
              <w:t>特灵专用</w:t>
            </w:r>
          </w:p>
        </w:tc>
        <w:tc>
          <w:tcPr>
            <w:tcW w:w="1275" w:type="dxa"/>
            <w:vAlign w:val="center"/>
          </w:tcPr>
          <w:p>
            <w:pPr>
              <w:spacing w:line="360" w:lineRule="auto"/>
              <w:jc w:val="center"/>
              <w:rPr>
                <w:sz w:val="24"/>
              </w:rPr>
            </w:pPr>
          </w:p>
        </w:tc>
        <w:tc>
          <w:tcPr>
            <w:tcW w:w="1140" w:type="dxa"/>
            <w:vAlign w:val="center"/>
          </w:tcPr>
          <w:p>
            <w:pPr>
              <w:spacing w:line="360" w:lineRule="auto"/>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rPr>
        <w:tc>
          <w:tcPr>
            <w:tcW w:w="1083" w:type="dxa"/>
            <w:vAlign w:val="center"/>
          </w:tcPr>
          <w:p>
            <w:pPr>
              <w:spacing w:line="360" w:lineRule="auto"/>
              <w:jc w:val="center"/>
              <w:rPr>
                <w:sz w:val="24"/>
              </w:rPr>
            </w:pPr>
            <w:r>
              <w:rPr>
                <w:rFonts w:hint="eastAsia"/>
                <w:sz w:val="24"/>
              </w:rPr>
              <w:t>2</w:t>
            </w:r>
          </w:p>
        </w:tc>
        <w:tc>
          <w:tcPr>
            <w:tcW w:w="1722" w:type="dxa"/>
            <w:vAlign w:val="center"/>
          </w:tcPr>
          <w:p>
            <w:pPr>
              <w:spacing w:line="360" w:lineRule="auto"/>
              <w:jc w:val="center"/>
              <w:rPr>
                <w:sz w:val="24"/>
              </w:rPr>
            </w:pPr>
            <w:r>
              <w:rPr>
                <w:rFonts w:hint="eastAsia" w:hAnsi="宋体" w:eastAsia="宋体"/>
              </w:rPr>
              <w:t>油过滤器</w:t>
            </w:r>
          </w:p>
        </w:tc>
        <w:tc>
          <w:tcPr>
            <w:tcW w:w="1539" w:type="dxa"/>
            <w:vAlign w:val="center"/>
          </w:tcPr>
          <w:p>
            <w:pPr>
              <w:spacing w:line="360" w:lineRule="auto"/>
              <w:jc w:val="center"/>
              <w:rPr>
                <w:sz w:val="24"/>
              </w:rPr>
            </w:pPr>
            <w:r>
              <w:rPr>
                <w:rFonts w:hint="eastAsia"/>
                <w:sz w:val="24"/>
              </w:rPr>
              <w:t>6只</w:t>
            </w:r>
          </w:p>
        </w:tc>
        <w:tc>
          <w:tcPr>
            <w:tcW w:w="1605" w:type="dxa"/>
            <w:vAlign w:val="center"/>
          </w:tcPr>
          <w:p>
            <w:pPr>
              <w:spacing w:line="360" w:lineRule="auto"/>
              <w:jc w:val="center"/>
              <w:rPr>
                <w:sz w:val="24"/>
              </w:rPr>
            </w:pPr>
            <w:r>
              <w:rPr>
                <w:rFonts w:hint="eastAsia"/>
                <w:sz w:val="24"/>
                <w:lang w:eastAsia="zh-CN"/>
              </w:rPr>
              <w:t>特灵专用</w:t>
            </w:r>
          </w:p>
        </w:tc>
        <w:tc>
          <w:tcPr>
            <w:tcW w:w="1275" w:type="dxa"/>
            <w:vAlign w:val="center"/>
          </w:tcPr>
          <w:p>
            <w:pPr>
              <w:spacing w:line="360" w:lineRule="auto"/>
              <w:jc w:val="center"/>
              <w:rPr>
                <w:sz w:val="24"/>
              </w:rPr>
            </w:pPr>
          </w:p>
        </w:tc>
        <w:tc>
          <w:tcPr>
            <w:tcW w:w="1140" w:type="dxa"/>
            <w:vAlign w:val="center"/>
          </w:tcPr>
          <w:p>
            <w:pPr>
              <w:spacing w:line="360" w:lineRule="auto"/>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77" w:hRule="atLeast"/>
        </w:trPr>
        <w:tc>
          <w:tcPr>
            <w:tcW w:w="1083" w:type="dxa"/>
            <w:vAlign w:val="center"/>
          </w:tcPr>
          <w:p>
            <w:pPr>
              <w:spacing w:line="360" w:lineRule="auto"/>
              <w:jc w:val="center"/>
              <w:rPr>
                <w:sz w:val="24"/>
              </w:rPr>
            </w:pPr>
            <w:r>
              <w:rPr>
                <w:rFonts w:hint="eastAsia"/>
                <w:sz w:val="24"/>
              </w:rPr>
              <w:t>3</w:t>
            </w:r>
          </w:p>
        </w:tc>
        <w:tc>
          <w:tcPr>
            <w:tcW w:w="1722" w:type="dxa"/>
            <w:vAlign w:val="center"/>
          </w:tcPr>
          <w:p>
            <w:pPr>
              <w:spacing w:line="360" w:lineRule="auto"/>
              <w:jc w:val="center"/>
              <w:rPr>
                <w:sz w:val="24"/>
              </w:rPr>
            </w:pPr>
            <w:r>
              <w:rPr>
                <w:rFonts w:hint="eastAsia" w:hAnsi="宋体" w:eastAsia="宋体"/>
              </w:rPr>
              <w:t>油过滤器垫片</w:t>
            </w:r>
          </w:p>
        </w:tc>
        <w:tc>
          <w:tcPr>
            <w:tcW w:w="1539" w:type="dxa"/>
            <w:vAlign w:val="center"/>
          </w:tcPr>
          <w:p>
            <w:pPr>
              <w:spacing w:line="360" w:lineRule="auto"/>
              <w:jc w:val="center"/>
              <w:rPr>
                <w:sz w:val="24"/>
              </w:rPr>
            </w:pPr>
            <w:r>
              <w:rPr>
                <w:rFonts w:hint="eastAsia"/>
                <w:sz w:val="24"/>
              </w:rPr>
              <w:t>6只</w:t>
            </w:r>
          </w:p>
        </w:tc>
        <w:tc>
          <w:tcPr>
            <w:tcW w:w="1605" w:type="dxa"/>
            <w:vAlign w:val="center"/>
          </w:tcPr>
          <w:p>
            <w:pPr>
              <w:spacing w:line="360" w:lineRule="auto"/>
              <w:jc w:val="center"/>
              <w:rPr>
                <w:sz w:val="24"/>
              </w:rPr>
            </w:pPr>
            <w:r>
              <w:rPr>
                <w:rFonts w:hint="eastAsia"/>
                <w:sz w:val="24"/>
                <w:lang w:eastAsia="zh-CN"/>
              </w:rPr>
              <w:t>特灵专用</w:t>
            </w:r>
          </w:p>
        </w:tc>
        <w:tc>
          <w:tcPr>
            <w:tcW w:w="1275" w:type="dxa"/>
            <w:vAlign w:val="center"/>
          </w:tcPr>
          <w:p>
            <w:pPr>
              <w:spacing w:line="360" w:lineRule="auto"/>
              <w:jc w:val="center"/>
              <w:rPr>
                <w:sz w:val="24"/>
              </w:rPr>
            </w:pPr>
          </w:p>
        </w:tc>
        <w:tc>
          <w:tcPr>
            <w:tcW w:w="1140" w:type="dxa"/>
            <w:vAlign w:val="center"/>
          </w:tcPr>
          <w:p>
            <w:pPr>
              <w:spacing w:line="360" w:lineRule="auto"/>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trPr>
        <w:tc>
          <w:tcPr>
            <w:tcW w:w="1083" w:type="dxa"/>
            <w:vAlign w:val="center"/>
          </w:tcPr>
          <w:p>
            <w:pPr>
              <w:spacing w:line="360" w:lineRule="auto"/>
              <w:jc w:val="center"/>
              <w:rPr>
                <w:sz w:val="24"/>
              </w:rPr>
            </w:pPr>
            <w:r>
              <w:rPr>
                <w:rFonts w:hint="eastAsia"/>
                <w:sz w:val="24"/>
              </w:rPr>
              <w:t>4</w:t>
            </w:r>
          </w:p>
        </w:tc>
        <w:tc>
          <w:tcPr>
            <w:tcW w:w="1722" w:type="dxa"/>
            <w:vAlign w:val="center"/>
          </w:tcPr>
          <w:p>
            <w:pPr>
              <w:spacing w:line="360" w:lineRule="auto"/>
              <w:jc w:val="center"/>
              <w:rPr>
                <w:sz w:val="24"/>
              </w:rPr>
            </w:pPr>
            <w:r>
              <w:rPr>
                <w:rFonts w:hint="eastAsia" w:hAnsi="宋体" w:eastAsia="宋体"/>
              </w:rPr>
              <w:t>冷凝器清洗剂</w:t>
            </w:r>
          </w:p>
        </w:tc>
        <w:tc>
          <w:tcPr>
            <w:tcW w:w="1539" w:type="dxa"/>
            <w:vAlign w:val="center"/>
          </w:tcPr>
          <w:p>
            <w:pPr>
              <w:spacing w:line="360" w:lineRule="auto"/>
              <w:jc w:val="center"/>
              <w:rPr>
                <w:sz w:val="24"/>
              </w:rPr>
            </w:pPr>
            <w:r>
              <w:rPr>
                <w:rFonts w:hint="eastAsia"/>
                <w:sz w:val="24"/>
              </w:rPr>
              <w:t>60桶</w:t>
            </w:r>
          </w:p>
        </w:tc>
        <w:tc>
          <w:tcPr>
            <w:tcW w:w="1605" w:type="dxa"/>
            <w:vAlign w:val="center"/>
          </w:tcPr>
          <w:p>
            <w:pPr>
              <w:spacing w:line="360" w:lineRule="auto"/>
              <w:jc w:val="center"/>
              <w:rPr>
                <w:sz w:val="24"/>
              </w:rPr>
            </w:pPr>
          </w:p>
        </w:tc>
        <w:tc>
          <w:tcPr>
            <w:tcW w:w="1275" w:type="dxa"/>
            <w:vAlign w:val="center"/>
          </w:tcPr>
          <w:p>
            <w:pPr>
              <w:spacing w:line="360" w:lineRule="auto"/>
              <w:jc w:val="center"/>
              <w:rPr>
                <w:sz w:val="24"/>
              </w:rPr>
            </w:pPr>
          </w:p>
        </w:tc>
        <w:tc>
          <w:tcPr>
            <w:tcW w:w="1140" w:type="dxa"/>
            <w:vAlign w:val="center"/>
          </w:tcPr>
          <w:p>
            <w:pPr>
              <w:spacing w:line="360" w:lineRule="auto"/>
              <w:jc w:val="center"/>
              <w:rPr>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92" w:hRule="atLeast"/>
        </w:trPr>
        <w:tc>
          <w:tcPr>
            <w:tcW w:w="1083" w:type="dxa"/>
            <w:vAlign w:val="center"/>
          </w:tcPr>
          <w:p>
            <w:pPr>
              <w:spacing w:line="360" w:lineRule="auto"/>
              <w:jc w:val="center"/>
              <w:rPr>
                <w:rFonts w:hint="eastAsia"/>
                <w:sz w:val="24"/>
              </w:rPr>
            </w:pPr>
            <w:r>
              <w:rPr>
                <w:rFonts w:hint="eastAsia"/>
                <w:sz w:val="24"/>
              </w:rPr>
              <w:t>5</w:t>
            </w:r>
          </w:p>
        </w:tc>
        <w:tc>
          <w:tcPr>
            <w:tcW w:w="4866" w:type="dxa"/>
            <w:gridSpan w:val="3"/>
            <w:vAlign w:val="center"/>
          </w:tcPr>
          <w:p>
            <w:pPr>
              <w:spacing w:line="360" w:lineRule="auto"/>
              <w:jc w:val="center"/>
              <w:rPr>
                <w:sz w:val="24"/>
              </w:rPr>
            </w:pPr>
            <w:r>
              <w:rPr>
                <w:rFonts w:hint="eastAsia"/>
                <w:sz w:val="24"/>
              </w:rPr>
              <w:t>总供货价</w:t>
            </w:r>
          </w:p>
        </w:tc>
        <w:tc>
          <w:tcPr>
            <w:tcW w:w="1275" w:type="dxa"/>
            <w:vAlign w:val="center"/>
          </w:tcPr>
          <w:p>
            <w:pPr>
              <w:spacing w:line="360" w:lineRule="auto"/>
              <w:jc w:val="center"/>
              <w:rPr>
                <w:sz w:val="24"/>
              </w:rPr>
            </w:pPr>
          </w:p>
        </w:tc>
        <w:tc>
          <w:tcPr>
            <w:tcW w:w="1140" w:type="dxa"/>
            <w:vAlign w:val="center"/>
          </w:tcPr>
          <w:p>
            <w:pPr>
              <w:spacing w:line="360" w:lineRule="auto"/>
              <w:jc w:val="center"/>
              <w:rPr>
                <w:sz w:val="24"/>
              </w:rPr>
            </w:pPr>
          </w:p>
        </w:tc>
      </w:tr>
    </w:tbl>
    <w:p>
      <w:pPr>
        <w:spacing w:line="360" w:lineRule="atLeast"/>
        <w:rPr>
          <w:color w:val="000000"/>
          <w:sz w:val="24"/>
          <w:u w:val="single"/>
        </w:rPr>
      </w:pPr>
    </w:p>
    <w:p>
      <w:pPr>
        <w:pStyle w:val="3"/>
      </w:pPr>
      <w:bookmarkStart w:id="45" w:name="_Toc530948809"/>
      <w:r>
        <w:rPr>
          <w:rFonts w:hint="eastAsia"/>
        </w:rPr>
        <w:t>二、付款方式</w:t>
      </w:r>
      <w:bookmarkEnd w:id="45"/>
    </w:p>
    <w:p>
      <w:pPr>
        <w:pStyle w:val="24"/>
        <w:tabs>
          <w:tab w:val="left" w:pos="480"/>
          <w:tab w:val="left" w:pos="1080"/>
        </w:tabs>
        <w:rPr>
          <w:rFonts w:asciiTheme="minorHAnsi" w:hAnsiTheme="minorHAnsi" w:eastAsiaTheme="minorEastAsia" w:cstheme="minorBidi"/>
          <w:b/>
          <w:kern w:val="2"/>
          <w:sz w:val="28"/>
          <w:szCs w:val="28"/>
          <w:u w:val="single"/>
        </w:rPr>
      </w:pPr>
      <w:r>
        <w:rPr>
          <w:rFonts w:hint="eastAsia" w:asciiTheme="minorHAnsi" w:hAnsiTheme="minorHAnsi" w:eastAsiaTheme="minorEastAsia" w:cstheme="minorBidi"/>
          <w:b/>
          <w:kern w:val="2"/>
          <w:sz w:val="28"/>
          <w:szCs w:val="28"/>
          <w:u w:val="single"/>
        </w:rPr>
        <w:t xml:space="preserve">                         。</w:t>
      </w:r>
    </w:p>
    <w:p>
      <w:pPr>
        <w:pStyle w:val="24"/>
        <w:tabs>
          <w:tab w:val="left" w:pos="480"/>
          <w:tab w:val="left" w:pos="1080"/>
        </w:tabs>
        <w:rPr>
          <w:color w:val="000000"/>
        </w:rPr>
      </w:pPr>
      <w:r>
        <w:rPr>
          <w:rFonts w:hint="eastAsia"/>
          <w:color w:val="000000"/>
        </w:rPr>
        <w:t>报价有效期：</w:t>
      </w:r>
      <w:r>
        <w:rPr>
          <w:rFonts w:hint="eastAsia"/>
          <w:color w:val="000000"/>
          <w:u w:val="single"/>
        </w:rPr>
        <w:t xml:space="preserve">     </w:t>
      </w:r>
      <w:r>
        <w:rPr>
          <w:rFonts w:hint="eastAsia"/>
          <w:color w:val="000000"/>
        </w:rPr>
        <w:t xml:space="preserve"> 天。</w:t>
      </w:r>
      <w:r>
        <w:rPr>
          <w:color w:val="000000"/>
        </w:rPr>
        <w:t xml:space="preserve"> </w:t>
      </w:r>
    </w:p>
    <w:p>
      <w:pPr>
        <w:spacing w:line="360" w:lineRule="atLeast"/>
        <w:rPr>
          <w:b/>
          <w:sz w:val="28"/>
          <w:szCs w:val="28"/>
        </w:rPr>
      </w:pPr>
    </w:p>
    <w:p>
      <w:pPr>
        <w:spacing w:line="360" w:lineRule="atLeast"/>
        <w:rPr>
          <w:color w:val="000000"/>
          <w:sz w:val="24"/>
        </w:rPr>
      </w:pPr>
      <w:r>
        <w:rPr>
          <w:rFonts w:hint="eastAsia"/>
          <w:color w:val="000000"/>
          <w:sz w:val="24"/>
          <w:lang w:eastAsia="zh-CN"/>
        </w:rPr>
        <w:t>投标单位</w:t>
      </w:r>
      <w:r>
        <w:rPr>
          <w:rFonts w:hint="eastAsia"/>
          <w:color w:val="000000"/>
          <w:sz w:val="24"/>
        </w:rPr>
        <w:t>：（</w:t>
      </w:r>
      <w:r>
        <w:rPr>
          <w:rFonts w:hint="eastAsia"/>
          <w:color w:val="000000"/>
          <w:sz w:val="24"/>
          <w:lang w:eastAsia="zh-CN"/>
        </w:rPr>
        <w:t>公</w:t>
      </w:r>
      <w:r>
        <w:rPr>
          <w:rFonts w:hint="eastAsia"/>
          <w:color w:val="000000"/>
          <w:sz w:val="24"/>
        </w:rPr>
        <w:t xml:space="preserve">章） </w:t>
      </w:r>
    </w:p>
    <w:p>
      <w:pPr>
        <w:spacing w:line="360" w:lineRule="atLeast"/>
        <w:rPr>
          <w:color w:val="000000"/>
          <w:sz w:val="24"/>
        </w:rPr>
      </w:pPr>
    </w:p>
    <w:p>
      <w:pPr>
        <w:spacing w:line="360" w:lineRule="atLeast"/>
        <w:rPr>
          <w:color w:val="000000"/>
          <w:sz w:val="24"/>
          <w:u w:val="single"/>
        </w:rPr>
      </w:pPr>
      <w:r>
        <w:rPr>
          <w:rFonts w:hint="eastAsia"/>
          <w:color w:val="000000"/>
          <w:sz w:val="24"/>
        </w:rPr>
        <w:t>代表签字：</w:t>
      </w:r>
      <w:r>
        <w:rPr>
          <w:rFonts w:hint="eastAsia"/>
          <w:color w:val="000000"/>
          <w:sz w:val="24"/>
          <w:u w:val="single"/>
        </w:rPr>
        <w:t xml:space="preserve">               </w:t>
      </w:r>
      <w:r>
        <w:rPr>
          <w:rFonts w:hint="eastAsia"/>
          <w:color w:val="000000"/>
          <w:sz w:val="24"/>
        </w:rPr>
        <w:t xml:space="preserve">  职务：</w:t>
      </w:r>
      <w:r>
        <w:rPr>
          <w:rFonts w:hint="eastAsia"/>
          <w:color w:val="000000"/>
          <w:sz w:val="24"/>
          <w:u w:val="single"/>
        </w:rPr>
        <w:t xml:space="preserve">              </w:t>
      </w:r>
      <w:r>
        <w:rPr>
          <w:rFonts w:hint="eastAsia"/>
          <w:color w:val="000000"/>
          <w:sz w:val="24"/>
        </w:rPr>
        <w:t xml:space="preserve">   日期：</w:t>
      </w:r>
      <w:r>
        <w:rPr>
          <w:rFonts w:hint="eastAsia"/>
          <w:color w:val="000000"/>
          <w:sz w:val="24"/>
          <w:u w:val="single"/>
        </w:rPr>
        <w:t xml:space="preserve">                  </w:t>
      </w:r>
    </w:p>
    <w:p>
      <w:pPr>
        <w:spacing w:line="360" w:lineRule="atLeast"/>
        <w:ind w:left="600"/>
        <w:rPr>
          <w:color w:val="000000"/>
          <w:sz w:val="24"/>
        </w:rPr>
      </w:pPr>
    </w:p>
    <w:p>
      <w:pPr>
        <w:spacing w:line="360" w:lineRule="atLeast"/>
        <w:rPr>
          <w:sz w:val="24"/>
        </w:rPr>
      </w:pPr>
      <w:r>
        <w:rPr>
          <w:rFonts w:hint="eastAsia"/>
          <w:sz w:val="24"/>
        </w:rPr>
        <w:t xml:space="preserve">注：  </w:t>
      </w:r>
      <w:r>
        <w:rPr>
          <w:rFonts w:hint="eastAsia"/>
          <w:sz w:val="24"/>
        </w:rPr>
        <w:tab/>
      </w:r>
      <w:r>
        <w:rPr>
          <w:rFonts w:hint="eastAsia"/>
          <w:sz w:val="24"/>
        </w:rPr>
        <w:t>1. 报价币种为人民币。</w:t>
      </w:r>
    </w:p>
    <w:p>
      <w:pPr>
        <w:spacing w:line="360" w:lineRule="atLeast"/>
        <w:ind w:left="420" w:firstLine="420"/>
        <w:rPr>
          <w:sz w:val="24"/>
        </w:rPr>
      </w:pPr>
      <w:r>
        <w:rPr>
          <w:rFonts w:hint="eastAsia"/>
          <w:sz w:val="24"/>
        </w:rPr>
        <w:t>2. 交货期：合同签订后15个工作日。</w:t>
      </w:r>
    </w:p>
    <w:p>
      <w:pPr>
        <w:spacing w:line="360" w:lineRule="atLeast"/>
        <w:ind w:left="420" w:firstLine="420"/>
        <w:rPr>
          <w:sz w:val="24"/>
        </w:rPr>
      </w:pPr>
      <w:r>
        <w:rPr>
          <w:rFonts w:hint="eastAsia"/>
          <w:sz w:val="24"/>
        </w:rPr>
        <w:t>3. 报价应包含响应方完成本项目的全部费用，一旦中标，即为合同固定总价，利润、税费、运费等全部在内。</w:t>
      </w:r>
    </w:p>
    <w:p>
      <w:pPr>
        <w:spacing w:line="360" w:lineRule="atLeast"/>
        <w:ind w:left="420" w:firstLine="420"/>
        <w:rPr>
          <w:sz w:val="24"/>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PMingLiU">
    <w:panose1 w:val="02020500000000000000"/>
    <w:charset w:val="88"/>
    <w:family w:val="roman"/>
    <w:pitch w:val="default"/>
    <w:sig w:usb0="A00002FF" w:usb1="28CFFCFA" w:usb2="00000016" w:usb3="00000000" w:csb0="00100001" w:csb1="00000000"/>
  </w:font>
  <w:font w:name="微软雅黑">
    <w:panose1 w:val="020B0503020204020204"/>
    <w:charset w:val="86"/>
    <w:family w:val="swiss"/>
    <w:pitch w:val="default"/>
    <w:sig w:usb0="80000287" w:usb1="280F3C52" w:usb2="00000016" w:usb3="00000000" w:csb0="0004001F" w:csb1="00000000"/>
  </w:font>
  <w:font w:name="Arial Black">
    <w:panose1 w:val="020B0A04020102020204"/>
    <w:charset w:val="00"/>
    <w:family w:val="swiss"/>
    <w:pitch w:val="default"/>
    <w:sig w:usb0="00000287" w:usb1="00000000" w:usb2="00000000" w:usb3="00000000" w:csb0="2000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4504C0"/>
    <w:rsid w:val="0023473C"/>
    <w:rsid w:val="00252FC1"/>
    <w:rsid w:val="002D7A5E"/>
    <w:rsid w:val="003A7385"/>
    <w:rsid w:val="003C0775"/>
    <w:rsid w:val="003E124F"/>
    <w:rsid w:val="00403D41"/>
    <w:rsid w:val="004504C0"/>
    <w:rsid w:val="00451967"/>
    <w:rsid w:val="004F7EB0"/>
    <w:rsid w:val="005231F8"/>
    <w:rsid w:val="005866DE"/>
    <w:rsid w:val="0067143B"/>
    <w:rsid w:val="00701F15"/>
    <w:rsid w:val="00703A1B"/>
    <w:rsid w:val="0076260D"/>
    <w:rsid w:val="008A3F56"/>
    <w:rsid w:val="009826C2"/>
    <w:rsid w:val="00A1329C"/>
    <w:rsid w:val="00AC21B7"/>
    <w:rsid w:val="00BB41CF"/>
    <w:rsid w:val="00C05DB8"/>
    <w:rsid w:val="00C532C5"/>
    <w:rsid w:val="00C84D9A"/>
    <w:rsid w:val="00C94B79"/>
    <w:rsid w:val="00C97E28"/>
    <w:rsid w:val="00CD081B"/>
    <w:rsid w:val="00D244FE"/>
    <w:rsid w:val="00D75139"/>
    <w:rsid w:val="00DD5342"/>
    <w:rsid w:val="00E77C53"/>
    <w:rsid w:val="00EA3238"/>
    <w:rsid w:val="00EE6F5C"/>
    <w:rsid w:val="00F40D1C"/>
    <w:rsid w:val="00FC649E"/>
    <w:rsid w:val="00FD43B8"/>
    <w:rsid w:val="23A74DDE"/>
    <w:rsid w:val="2565642A"/>
    <w:rsid w:val="3B6941DF"/>
    <w:rsid w:val="4A0951C6"/>
    <w:rsid w:val="503808C5"/>
    <w:rsid w:val="55D82F9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nhideWhenUsed="0"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17"/>
    <w:qFormat/>
    <w:uiPriority w:val="9"/>
    <w:pPr>
      <w:widowControl/>
      <w:spacing w:before="100" w:beforeAutospacing="1" w:after="100" w:afterAutospacing="1"/>
      <w:jc w:val="left"/>
      <w:outlineLvl w:val="0"/>
    </w:pPr>
    <w:rPr>
      <w:rFonts w:ascii="宋体" w:hAnsi="宋体" w:eastAsia="宋体" w:cs="宋体"/>
      <w:b/>
      <w:bCs/>
      <w:kern w:val="36"/>
      <w:sz w:val="48"/>
      <w:szCs w:val="48"/>
    </w:rPr>
  </w:style>
  <w:style w:type="paragraph" w:styleId="3">
    <w:name w:val="heading 2"/>
    <w:basedOn w:val="1"/>
    <w:next w:val="1"/>
    <w:link w:val="20"/>
    <w:qFormat/>
    <w:uiPriority w:val="0"/>
    <w:pPr>
      <w:keepNext/>
      <w:keepLines/>
      <w:spacing w:before="260" w:after="260" w:line="416" w:lineRule="auto"/>
      <w:outlineLvl w:val="1"/>
    </w:pPr>
    <w:rPr>
      <w:rFonts w:ascii="Cambria" w:hAnsi="Cambria" w:eastAsia="宋体" w:cs="Times New Roman"/>
      <w:b/>
      <w:bCs/>
      <w:sz w:val="32"/>
      <w:szCs w:val="32"/>
    </w:rPr>
  </w:style>
  <w:style w:type="character" w:default="1" w:styleId="12">
    <w:name w:val="Default Paragraph Font"/>
    <w:semiHidden/>
    <w:unhideWhenUsed/>
    <w:uiPriority w:val="1"/>
  </w:style>
  <w:style w:type="table" w:default="1" w:styleId="14">
    <w:name w:val="Normal Table"/>
    <w:semiHidden/>
    <w:unhideWhenUsed/>
    <w:qFormat/>
    <w:uiPriority w:val="99"/>
    <w:tblPr>
      <w:tblLayout w:type="fixed"/>
      <w:tblCellMar>
        <w:top w:w="0" w:type="dxa"/>
        <w:left w:w="108" w:type="dxa"/>
        <w:bottom w:w="0" w:type="dxa"/>
        <w:right w:w="108" w:type="dxa"/>
      </w:tblCellMar>
    </w:tblPr>
  </w:style>
  <w:style w:type="paragraph" w:styleId="4">
    <w:name w:val="List 2"/>
    <w:basedOn w:val="1"/>
    <w:qFormat/>
    <w:uiPriority w:val="0"/>
    <w:pPr>
      <w:overflowPunct w:val="0"/>
      <w:adjustRightInd w:val="0"/>
      <w:snapToGrid w:val="0"/>
      <w:spacing w:line="500" w:lineRule="exact"/>
      <w:ind w:left="99" w:leftChars="47" w:firstLine="2302" w:firstLineChars="1096"/>
    </w:pPr>
    <w:rPr>
      <w:rFonts w:ascii="Times New Roman" w:hAnsi="Times New Roman" w:eastAsia="宋体" w:cs="Times New Roman"/>
      <w:szCs w:val="21"/>
    </w:rPr>
  </w:style>
  <w:style w:type="paragraph" w:styleId="5">
    <w:name w:val="Date"/>
    <w:basedOn w:val="1"/>
    <w:next w:val="1"/>
    <w:link w:val="19"/>
    <w:semiHidden/>
    <w:unhideWhenUsed/>
    <w:qFormat/>
    <w:uiPriority w:val="99"/>
    <w:pPr>
      <w:ind w:left="100" w:leftChars="2500"/>
    </w:pPr>
  </w:style>
  <w:style w:type="paragraph" w:styleId="6">
    <w:name w:val="Balloon Text"/>
    <w:basedOn w:val="1"/>
    <w:link w:val="22"/>
    <w:semiHidden/>
    <w:unhideWhenUsed/>
    <w:qFormat/>
    <w:uiPriority w:val="99"/>
    <w:rPr>
      <w:sz w:val="18"/>
      <w:szCs w:val="18"/>
    </w:rPr>
  </w:style>
  <w:style w:type="paragraph" w:styleId="7">
    <w:name w:val="footer"/>
    <w:basedOn w:val="1"/>
    <w:link w:val="16"/>
    <w:semiHidden/>
    <w:unhideWhenUsed/>
    <w:qFormat/>
    <w:uiPriority w:val="99"/>
    <w:pPr>
      <w:tabs>
        <w:tab w:val="center" w:pos="4153"/>
        <w:tab w:val="right" w:pos="8306"/>
      </w:tabs>
      <w:snapToGrid w:val="0"/>
      <w:jc w:val="left"/>
    </w:pPr>
    <w:rPr>
      <w:sz w:val="18"/>
      <w:szCs w:val="18"/>
    </w:rPr>
  </w:style>
  <w:style w:type="paragraph" w:styleId="8">
    <w:name w:val="header"/>
    <w:basedOn w:val="1"/>
    <w:link w:val="15"/>
    <w:semiHidden/>
    <w:unhideWhenUsed/>
    <w:uiPriority w:val="99"/>
    <w:pPr>
      <w:pBdr>
        <w:bottom w:val="single" w:color="auto" w:sz="6" w:space="1"/>
      </w:pBdr>
      <w:tabs>
        <w:tab w:val="center" w:pos="4153"/>
        <w:tab w:val="right" w:pos="8306"/>
      </w:tabs>
      <w:snapToGrid w:val="0"/>
      <w:jc w:val="center"/>
    </w:pPr>
    <w:rPr>
      <w:sz w:val="18"/>
      <w:szCs w:val="18"/>
    </w:rPr>
  </w:style>
  <w:style w:type="paragraph" w:styleId="9">
    <w:name w:val="toc 1"/>
    <w:basedOn w:val="1"/>
    <w:next w:val="1"/>
    <w:unhideWhenUsed/>
    <w:qFormat/>
    <w:uiPriority w:val="39"/>
  </w:style>
  <w:style w:type="paragraph" w:styleId="10">
    <w:name w:val="toc 2"/>
    <w:basedOn w:val="1"/>
    <w:next w:val="1"/>
    <w:qFormat/>
    <w:uiPriority w:val="39"/>
    <w:pPr>
      <w:ind w:left="420" w:leftChars="200"/>
    </w:pPr>
    <w:rPr>
      <w:rFonts w:ascii="Times New Roman" w:hAnsi="Times New Roman" w:eastAsia="宋体" w:cs="Times New Roman"/>
      <w:szCs w:val="24"/>
    </w:rPr>
  </w:style>
  <w:style w:type="paragraph" w:styleId="11">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3">
    <w:name w:val="Hyperlink"/>
    <w:basedOn w:val="12"/>
    <w:unhideWhenUsed/>
    <w:qFormat/>
    <w:uiPriority w:val="99"/>
    <w:rPr>
      <w:color w:val="0000FF"/>
      <w:u w:val="single"/>
    </w:rPr>
  </w:style>
  <w:style w:type="character" w:customStyle="1" w:styleId="15">
    <w:name w:val="页眉 Char"/>
    <w:basedOn w:val="12"/>
    <w:link w:val="8"/>
    <w:semiHidden/>
    <w:qFormat/>
    <w:uiPriority w:val="99"/>
    <w:rPr>
      <w:sz w:val="18"/>
      <w:szCs w:val="18"/>
    </w:rPr>
  </w:style>
  <w:style w:type="character" w:customStyle="1" w:styleId="16">
    <w:name w:val="页脚 Char"/>
    <w:basedOn w:val="12"/>
    <w:link w:val="7"/>
    <w:semiHidden/>
    <w:uiPriority w:val="99"/>
    <w:rPr>
      <w:sz w:val="18"/>
      <w:szCs w:val="18"/>
    </w:rPr>
  </w:style>
  <w:style w:type="character" w:customStyle="1" w:styleId="17">
    <w:name w:val="标题 1 Char"/>
    <w:basedOn w:val="12"/>
    <w:link w:val="2"/>
    <w:qFormat/>
    <w:uiPriority w:val="9"/>
    <w:rPr>
      <w:rFonts w:ascii="宋体" w:hAnsi="宋体" w:eastAsia="宋体" w:cs="宋体"/>
      <w:b/>
      <w:bCs/>
      <w:kern w:val="36"/>
      <w:sz w:val="48"/>
      <w:szCs w:val="48"/>
    </w:rPr>
  </w:style>
  <w:style w:type="character" w:customStyle="1" w:styleId="18">
    <w:name w:val="textfont1"/>
    <w:basedOn w:val="12"/>
    <w:qFormat/>
    <w:uiPriority w:val="0"/>
    <w:rPr>
      <w:sz w:val="22"/>
      <w:szCs w:val="22"/>
    </w:rPr>
  </w:style>
  <w:style w:type="character" w:customStyle="1" w:styleId="19">
    <w:name w:val="日期 Char"/>
    <w:basedOn w:val="12"/>
    <w:link w:val="5"/>
    <w:semiHidden/>
    <w:qFormat/>
    <w:uiPriority w:val="99"/>
  </w:style>
  <w:style w:type="character" w:customStyle="1" w:styleId="20">
    <w:name w:val="标题 2 Char"/>
    <w:basedOn w:val="12"/>
    <w:link w:val="3"/>
    <w:qFormat/>
    <w:uiPriority w:val="0"/>
    <w:rPr>
      <w:rFonts w:ascii="Cambria" w:hAnsi="Cambria" w:eastAsia="宋体" w:cs="Times New Roman"/>
      <w:b/>
      <w:bCs/>
      <w:sz w:val="32"/>
      <w:szCs w:val="32"/>
    </w:rPr>
  </w:style>
  <w:style w:type="paragraph" w:customStyle="1" w:styleId="21">
    <w:name w:val="TOC Heading"/>
    <w:basedOn w:val="2"/>
    <w:next w:val="1"/>
    <w:semiHidden/>
    <w:unhideWhenUsed/>
    <w:qFormat/>
    <w:uiPriority w:val="39"/>
    <w:pPr>
      <w:keepNext/>
      <w:keepLines/>
      <w:spacing w:before="480" w:beforeAutospacing="0" w:after="0" w:afterAutospacing="0" w:line="276" w:lineRule="auto"/>
      <w:outlineLvl w:val="9"/>
    </w:pPr>
    <w:rPr>
      <w:rFonts w:asciiTheme="majorHAnsi" w:hAnsiTheme="majorHAnsi" w:eastAsiaTheme="majorEastAsia" w:cstheme="majorBidi"/>
      <w:color w:val="366091" w:themeColor="accent1" w:themeShade="BF"/>
      <w:kern w:val="0"/>
      <w:sz w:val="28"/>
      <w:szCs w:val="28"/>
    </w:rPr>
  </w:style>
  <w:style w:type="character" w:customStyle="1" w:styleId="22">
    <w:name w:val="批注框文本 Char"/>
    <w:basedOn w:val="12"/>
    <w:link w:val="6"/>
    <w:semiHidden/>
    <w:qFormat/>
    <w:uiPriority w:val="99"/>
    <w:rPr>
      <w:sz w:val="18"/>
      <w:szCs w:val="18"/>
    </w:rPr>
  </w:style>
  <w:style w:type="paragraph" w:styleId="23">
    <w:name w:val="List Paragraph"/>
    <w:basedOn w:val="1"/>
    <w:qFormat/>
    <w:uiPriority w:val="34"/>
    <w:pPr>
      <w:ind w:firstLine="420" w:firstLineChars="200"/>
    </w:pPr>
  </w:style>
  <w:style w:type="paragraph" w:customStyle="1" w:styleId="24">
    <w:name w:val="样式2"/>
    <w:basedOn w:val="1"/>
    <w:qFormat/>
    <w:uiPriority w:val="0"/>
    <w:pPr>
      <w:adjustRightInd w:val="0"/>
      <w:spacing w:line="410" w:lineRule="atLeast"/>
      <w:textAlignment w:val="baseline"/>
    </w:pPr>
    <w:rPr>
      <w:rFonts w:ascii="Times New Roman" w:hAnsi="Times New Roman" w:eastAsia="宋体" w:cs="Times New Roman"/>
      <w:kern w:val="0"/>
      <w:sz w:val="24"/>
      <w:szCs w:val="20"/>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2.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F4BED8A-A7DB-4B04-9B5A-E773482291C3}">
  <ds:schemaRefs/>
</ds:datastoreItem>
</file>

<file path=docProps/app.xml><?xml version="1.0" encoding="utf-8"?>
<Properties xmlns="http://schemas.openxmlformats.org/officeDocument/2006/extended-properties" xmlns:vt="http://schemas.openxmlformats.org/officeDocument/2006/docPropsVTypes">
  <Template>Normal</Template>
  <Pages>9</Pages>
  <Words>635</Words>
  <Characters>3626</Characters>
  <Lines>30</Lines>
  <Paragraphs>8</Paragraphs>
  <TotalTime>15</TotalTime>
  <ScaleCrop>false</ScaleCrop>
  <LinksUpToDate>false</LinksUpToDate>
  <CharactersWithSpaces>4253</CharactersWithSpaces>
  <Application>WPS Office_11.1.0.8205_F1E327BC-269C-435d-A152-05C5408002CA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2018-11-25T02:52:00Z</dcterms:created>
  <dc:creator>DELL</dc:creator>
  <cp:lastModifiedBy>lenovo</cp:lastModifiedBy>
  <dcterms:modified xsi:type="dcterms:W3CDTF">2018-12-19T01:15:21Z</dcterms:modified>
  <cp:revision>25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2052-11.1.0.8205</vt:lpwstr>
  </property>
</Properties>
</file>